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Pr="00D06FDA" w:rsidR="007D0EC6" w14:paraId="6B8436E8" w14:textId="77777777">
            <w:trPr>
              <w:cantSplit/>
            </w:trPr>
            <w:tc>
              <w:tcPr>
                <w:tcW w:w="2400" w:type="dxa"/>
              </w:tcPr>
              <w:p w:rsidRPr="00D06FDA" w:rsidR="007D0EC6" w:rsidRDefault="007716E4" w14:paraId="337BAD96" w14:textId="77777777">
                <w:pPr>
                  <w:pStyle w:val="ZFlag"/>
                </w:pPr>
                <w:r w:rsidRPr="00D06FDA">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Pr="00D06FDA" w:rsidR="007D0EC6" w:rsidRDefault="00D43084" w14:paraId="2ABF26E4" w14:textId="77777777">
                <w:pPr>
                  <w:pStyle w:val="ZCom"/>
                </w:pPr>
                <w:sdt>
                  <w:sdtPr>
                    <w:id w:val="-294516254"/>
                    <w:dataBinding w:xpath="/Texts/OrgaRoot" w:storeItemID="{4EF90DE6-88B6-4264-9629-4D8DFDFE87D2}"/>
                    <w:text w:multiLine="1"/>
                  </w:sdtPr>
                  <w:sdtEndPr/>
                  <w:sdtContent>
                    <w:r w:rsidRPr="00D06FDA" w:rsidR="000331EC">
                      <w:t>EUROPÄISCHE KOMMISSION</w:t>
                    </w:r>
                  </w:sdtContent>
                </w:sdt>
              </w:p>
              <w:p w:rsidRPr="00D06FDA" w:rsidR="007D0EC6" w:rsidRDefault="00D43084"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Pr="00D06FDA" w:rsidR="00803007">
                      <w:rPr>
                        <w:caps/>
                      </w:rPr>
                      <w:t xml:space="preserve">     </w:t>
                    </w:r>
                  </w:sdtContent>
                </w:sdt>
              </w:p>
              <w:p w:rsidRPr="00D06FDA" w:rsidR="007D0EC6" w:rsidRDefault="00D43084"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Pr="00D06FDA" w:rsidR="00803007">
                      <w:rPr>
                        <w:caps/>
                      </w:rPr>
                      <w:t xml:space="preserve">     </w:t>
                    </w:r>
                  </w:sdtContent>
                </w:sdt>
              </w:p>
              <w:p w:rsidRPr="00D06FDA" w:rsidR="007D0EC6" w:rsidRDefault="00D43084"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Pr="00D06FDA" w:rsidR="00803007">
                      <w:t xml:space="preserve">     </w:t>
                    </w:r>
                  </w:sdtContent>
                </w:sdt>
              </w:p>
              <w:p w:rsidRPr="00D06FDA" w:rsidR="007D0EC6" w:rsidRDefault="00D43084"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Pr="00D06FDA" w:rsidR="00803007">
                      <w:rPr>
                        <w:b/>
                      </w:rPr>
                      <w:t xml:space="preserve">     </w:t>
                    </w:r>
                  </w:sdtContent>
                </w:sdt>
              </w:p>
            </w:tc>
          </w:tr>
        </w:sdtContent>
      </w:sdt>
    </w:tbl>
    <w:p w:rsidRPr="00D06FDA" w:rsidR="007D0EC6" w:rsidP="00803007" w:rsidRDefault="00D43084" w14:paraId="7663C9C9" w14:textId="6AA70DEA">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D06FDA" w:rsidR="001203F8">
            <w:rPr>
              <w:smallCaps w:val="0"/>
              <w:lang w:eastAsia="en-GB"/>
            </w:rPr>
            <w:t>STELLENAUSSCHREIBUNG FÜR</w:t>
          </w:r>
          <w:r w:rsidRPr="00D06FDA" w:rsidR="001203F8">
            <w:rPr>
              <w:smallCaps w:val="0"/>
              <w:lang w:eastAsia="en-GB"/>
            </w:rPr>
            <w:br/>
          </w:r>
          <w:r w:rsidRPr="00D06FDA" w:rsidR="001203F8">
            <w:rPr>
              <w:smallCaps w:val="0"/>
              <w:lang w:eastAsia="en-GB"/>
            </w:rPr>
            <w:t xml:space="preserve">ABGEORDNETE(R) NATIONALE(R) SACHVERSTÄNDIGE(R) </w:t>
          </w:r>
        </w:sdtContent>
      </w:sdt>
    </w:p>
    <w:p w:rsidRPr="00D06FDA"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D06FDA" w:rsidR="00546DB1" w:rsidTr="42FD7DB6" w14:paraId="06DB0851" w14:textId="77777777">
        <w:tc>
          <w:tcPr>
            <w:tcW w:w="3111" w:type="dxa"/>
            <w:tcMar/>
          </w:tcPr>
          <w:p w:rsidRPr="00D06FDA" w:rsidR="00546DB1" w:rsidP="00AB56F9" w:rsidRDefault="00546DB1" w14:paraId="22C90E2D" w14:textId="63539E4F">
            <w:pPr>
              <w:tabs>
                <w:tab w:val="left" w:pos="426"/>
              </w:tabs>
              <w:spacing w:before="120"/>
              <w:rPr>
                <w:bCs/>
                <w:lang w:eastAsia="en-GB"/>
              </w:rPr>
            </w:pPr>
            <w:r w:rsidRPr="00D06FDA">
              <w:rPr>
                <w:bCs/>
                <w:lang w:eastAsia="en-GB"/>
              </w:rPr>
              <w:t>GD – Direktion – Referat</w:t>
            </w:r>
          </w:p>
        </w:tc>
        <w:sdt>
          <w:sdtPr>
            <w:id w:val="954449441"/>
            <w:placeholder>
              <w:docPart w:val="1087BB5618EE43E98A5732E797DCF4EE"/>
            </w:placeholder>
            <w:rPr>
              <w:lang w:eastAsia="en-GB"/>
            </w:rPr>
          </w:sdtPr>
          <w:sdtEndPr>
            <w:rPr>
              <w:lang w:eastAsia="en-GB"/>
            </w:rPr>
          </w:sdtEndPr>
          <w:sdtContent>
            <w:sdt>
              <w:sdtPr>
                <w:rPr>
                  <w:bCs/>
                  <w:lang w:eastAsia="en-GB"/>
                </w:rPr>
                <w:id w:val="-1729989648"/>
                <w:placeholder>
                  <w:docPart w:val="11071AB203214DF6A87BDCC75C03557E"/>
                </w:placeholder>
              </w:sdtPr>
              <w:sdtEndPr/>
              <w:sdtContent>
                <w:tc>
                  <w:tcPr>
                    <w:tcW w:w="5491" w:type="dxa"/>
                    <w:tcMar/>
                  </w:tcPr>
                  <w:p w:rsidRPr="00D06FDA" w:rsidR="00546DB1" w:rsidP="00AB56F9" w:rsidRDefault="00C95F68" w14:paraId="163192D7" w14:textId="4D081996">
                    <w:pPr>
                      <w:tabs>
                        <w:tab w:val="left" w:pos="426"/>
                      </w:tabs>
                      <w:spacing w:before="120"/>
                      <w:rPr>
                        <w:bCs/>
                        <w:lang w:eastAsia="en-GB"/>
                      </w:rPr>
                    </w:pPr>
                    <w:r w:rsidRPr="00D06FDA">
                      <w:rPr>
                        <w:bCs/>
                        <w:lang w:eastAsia="en-GB"/>
                      </w:rPr>
                      <w:t>RTD.G.1</w:t>
                    </w:r>
                  </w:p>
                </w:tc>
              </w:sdtContent>
            </w:sdt>
          </w:sdtContent>
        </w:sdt>
      </w:tr>
      <w:tr w:rsidRPr="00D06FDA" w:rsidR="00546DB1" w:rsidTr="42FD7DB6" w14:paraId="26A5C234" w14:textId="77777777">
        <w:tc>
          <w:tcPr>
            <w:tcW w:w="3111" w:type="dxa"/>
            <w:tcMar/>
          </w:tcPr>
          <w:p w:rsidRPr="00D06FDA" w:rsidR="00546DB1" w:rsidP="00AB56F9" w:rsidRDefault="00803007" w14:paraId="1BDAC679" w14:textId="0D0AA661">
            <w:pPr>
              <w:tabs>
                <w:tab w:val="left" w:pos="426"/>
              </w:tabs>
              <w:spacing w:before="120"/>
              <w:rPr>
                <w:bCs/>
                <w:lang w:eastAsia="en-GB"/>
              </w:rPr>
            </w:pPr>
            <w:r w:rsidRPr="00D06FDA">
              <w:rPr>
                <w:bCs/>
                <w:lang w:eastAsia="en-GB"/>
              </w:rPr>
              <w:t>Stelle</w:t>
            </w:r>
            <w:r w:rsidRPr="00D06FDA" w:rsidR="003B2E38">
              <w:rPr>
                <w:bCs/>
                <w:lang w:eastAsia="en-GB"/>
              </w:rPr>
              <w:t>n</w:t>
            </w:r>
            <w:r w:rsidRPr="00D06FDA">
              <w:rPr>
                <w:bCs/>
                <w:lang w:eastAsia="en-GB"/>
              </w:rPr>
              <w:t>n</w:t>
            </w:r>
            <w:r w:rsidRPr="00D06FDA" w:rsidR="00546DB1">
              <w:rPr>
                <w:bCs/>
                <w:lang w:eastAsia="en-GB"/>
              </w:rPr>
              <w:t xml:space="preserve">ummer in </w:t>
            </w:r>
            <w:r w:rsidRPr="00D06FDA" w:rsidR="001203F8">
              <w:rPr>
                <w:bCs/>
                <w:lang w:eastAsia="en-GB"/>
              </w:rPr>
              <w:t>S</w:t>
            </w:r>
            <w:r w:rsidRPr="00D06FDA" w:rsidR="00546DB1">
              <w:rPr>
                <w:bCs/>
                <w:lang w:eastAsia="en-GB"/>
              </w:rPr>
              <w:t>ysper:</w:t>
            </w:r>
          </w:p>
        </w:tc>
        <w:sdt>
          <w:sdtPr>
            <w:id w:val="-686597872"/>
            <w:placeholder>
              <w:docPart w:val="9BF4E35295BA4808A107977098D3401D"/>
            </w:placeholder>
            <w:rPr>
              <w:lang w:eastAsia="en-GB"/>
            </w:rPr>
          </w:sdtPr>
          <w:sdtEndPr>
            <w:rPr>
              <w:lang w:eastAsia="en-GB"/>
            </w:rPr>
          </w:sdtEndPr>
          <w:sdtContent>
            <w:tc>
              <w:tcPr>
                <w:tcW w:w="5491" w:type="dxa"/>
                <w:tcMar/>
              </w:tcPr>
              <w:p w:rsidRPr="00D06FDA" w:rsidR="00546DB1" w:rsidP="00AB56F9" w:rsidRDefault="00D43084" w14:paraId="32FCC887" w14:textId="61B52AEE">
                <w:pPr>
                  <w:tabs>
                    <w:tab w:val="left" w:pos="426"/>
                  </w:tabs>
                  <w:spacing w:before="120"/>
                  <w:rPr>
                    <w:bCs/>
                    <w:lang w:eastAsia="en-GB"/>
                  </w:rPr>
                </w:pPr>
                <w:sdt>
                  <w:sdtPr>
                    <w:rPr>
                      <w:bCs/>
                      <w:lang w:eastAsia="en-GB"/>
                    </w:rPr>
                    <w:id w:val="1996767080"/>
                    <w:placeholder>
                      <w:docPart w:val="081A051E7AAB4A2492B43F57BD080229"/>
                    </w:placeholder>
                  </w:sdtPr>
                  <w:sdtEndPr/>
                  <w:sdtContent>
                    <w:r w:rsidRPr="00D06FDA" w:rsidR="00C95F68">
                      <w:rPr>
                        <w:bCs/>
                        <w:lang w:eastAsia="en-GB"/>
                      </w:rPr>
                      <w:t>318021</w:t>
                    </w:r>
                  </w:sdtContent>
                </w:sdt>
              </w:p>
            </w:tc>
          </w:sdtContent>
        </w:sdt>
      </w:tr>
      <w:tr w:rsidRPr="00D06FDA" w:rsidR="00546DB1" w:rsidTr="42FD7DB6" w14:paraId="24AC67DD" w14:textId="77777777">
        <w:tc>
          <w:tcPr>
            <w:tcW w:w="3111" w:type="dxa"/>
            <w:tcMar/>
          </w:tcPr>
          <w:p w:rsidRPr="00D06FDA" w:rsidR="00546DB1" w:rsidP="00AB56F9" w:rsidRDefault="001203F8" w14:paraId="40181297" w14:textId="436A850C">
            <w:pPr>
              <w:tabs>
                <w:tab w:val="left" w:pos="1697"/>
              </w:tabs>
              <w:spacing w:before="120"/>
              <w:ind w:right="-1741"/>
              <w:rPr>
                <w:bCs/>
                <w:szCs w:val="24"/>
                <w:lang w:eastAsia="en-GB"/>
              </w:rPr>
            </w:pPr>
            <w:r w:rsidRPr="00D06FDA">
              <w:rPr>
                <w:bCs/>
                <w:szCs w:val="24"/>
                <w:lang w:eastAsia="en-GB"/>
              </w:rPr>
              <w:t>Kontaktp</w:t>
            </w:r>
            <w:r w:rsidRPr="00D06FDA" w:rsidR="00546DB1">
              <w:rPr>
                <w:bCs/>
                <w:szCs w:val="24"/>
                <w:lang w:eastAsia="en-GB"/>
              </w:rPr>
              <w:t>erson:</w:t>
            </w:r>
          </w:p>
          <w:p w:rsidRPr="00D06FDA" w:rsidR="00546DB1" w:rsidP="005F6927" w:rsidRDefault="00546DB1" w14:paraId="436ABA69" w14:textId="7CBD7E1C">
            <w:pPr>
              <w:tabs>
                <w:tab w:val="left" w:pos="1697"/>
              </w:tabs>
              <w:ind w:right="-1739"/>
              <w:contextualSpacing/>
              <w:rPr>
                <w:bCs/>
                <w:szCs w:val="24"/>
                <w:lang w:eastAsia="en-GB"/>
              </w:rPr>
            </w:pPr>
            <w:r w:rsidRPr="00D06FDA">
              <w:rPr>
                <w:bCs/>
                <w:szCs w:val="24"/>
                <w:lang w:eastAsia="en-GB"/>
              </w:rPr>
              <w:t>Gewünschter Dienstantritt:</w:t>
            </w:r>
          </w:p>
          <w:p w:rsidRPr="00D06FDA" w:rsidR="00546DB1" w:rsidP="005F6927" w:rsidRDefault="00546DB1" w14:paraId="707E2C7A" w14:textId="52877B26">
            <w:pPr>
              <w:tabs>
                <w:tab w:val="left" w:pos="1697"/>
              </w:tabs>
              <w:ind w:right="-1739"/>
              <w:contextualSpacing/>
              <w:rPr>
                <w:bCs/>
                <w:szCs w:val="24"/>
                <w:lang w:eastAsia="en-GB"/>
              </w:rPr>
            </w:pPr>
            <w:r w:rsidRPr="00D06FDA">
              <w:rPr>
                <w:bCs/>
                <w:szCs w:val="24"/>
                <w:lang w:eastAsia="en-GB"/>
              </w:rPr>
              <w:t>Dauer der 1. Abordnung:</w:t>
            </w:r>
          </w:p>
          <w:p w:rsidRPr="00D06FDA" w:rsidR="00546DB1" w:rsidP="005F6927" w:rsidRDefault="00546DB1" w14:paraId="337D3876" w14:textId="444CE3E2">
            <w:pPr>
              <w:tabs>
                <w:tab w:val="left" w:pos="426"/>
              </w:tabs>
              <w:spacing w:after="0"/>
              <w:contextualSpacing/>
              <w:rPr>
                <w:bCs/>
                <w:lang w:eastAsia="en-GB"/>
              </w:rPr>
            </w:pPr>
            <w:r w:rsidRPr="00D06FDA">
              <w:rPr>
                <w:bCs/>
                <w:szCs w:val="24"/>
                <w:lang w:eastAsia="en-GB"/>
              </w:rPr>
              <w:t>Dienstort:</w:t>
            </w:r>
          </w:p>
        </w:tc>
        <w:tc>
          <w:tcPr>
            <w:tcW w:w="5491" w:type="dxa"/>
            <w:tcMar/>
          </w:tcPr>
          <w:sdt>
            <w:sdtPr>
              <w:id w:val="226507670"/>
              <w:placeholder>
                <w:docPart w:val="67908C2613794ACB86549542C854C0CC"/>
              </w:placeholder>
              <w:rPr>
                <w:lang w:eastAsia="en-GB"/>
              </w:rPr>
            </w:sdtPr>
            <w:sdtEndPr>
              <w:rPr>
                <w:lang w:eastAsia="en-GB"/>
              </w:rPr>
            </w:sdtEndPr>
            <w:sdtContent>
              <w:sdt>
                <w:sdtPr>
                  <w:id w:val="-873469679"/>
                  <w:placeholder>
                    <w:docPart w:val="B50729145B764BC69F4D85F0531B32A5"/>
                  </w:placeholder>
                  <w:rPr>
                    <w:lang w:eastAsia="en-GB"/>
                  </w:rPr>
                </w:sdtPr>
                <w:sdtEndPr>
                  <w:rPr>
                    <w:lang w:eastAsia="en-GB"/>
                  </w:rPr>
                </w:sdtEndPr>
                <w:sdtContent>
                  <w:p w:rsidR="00752D84" w:rsidP="00C95F68" w:rsidRDefault="00C95F68" w14:paraId="46B364ED" w14:textId="77777777">
                    <w:pPr>
                      <w:tabs>
                        <w:tab w:val="left" w:pos="426"/>
                      </w:tabs>
                      <w:spacing w:after="0"/>
                      <w:rPr>
                        <w:bCs/>
                        <w:lang w:eastAsia="en-GB"/>
                      </w:rPr>
                    </w:pPr>
                    <w:r w:rsidRPr="00D06FDA">
                      <w:rPr>
                        <w:bCs/>
                        <w:lang w:eastAsia="en-GB"/>
                      </w:rPr>
                      <w:t>Paolo PASIMENI</w:t>
                    </w:r>
                  </w:p>
                  <w:p w:rsidRPr="00D06FDA" w:rsidR="00546DB1" w:rsidP="00C95F68" w:rsidRDefault="00752D84" w14:paraId="65EBCF52" w14:textId="76A58384">
                    <w:pPr>
                      <w:tabs>
                        <w:tab w:val="left" w:pos="426"/>
                      </w:tabs>
                      <w:spacing w:after="0"/>
                      <w:rPr>
                        <w:bCs/>
                        <w:lang w:eastAsia="en-GB"/>
                      </w:rPr>
                    </w:pPr>
                    <w:hyperlink w:history="1" r:id="rId15">
                      <w:r w:rsidRPr="00DE410A">
                        <w:rPr>
                          <w:rStyle w:val="Hyperlink"/>
                          <w:bCs/>
                          <w:lang w:eastAsia="en-GB"/>
                        </w:rPr>
                        <w:t>RTD-CHIEF-ECONOMIST@ec.europa.eu</w:t>
                      </w:r>
                    </w:hyperlink>
                    <w:r>
                      <w:rPr>
                        <w:bCs/>
                        <w:lang w:eastAsia="en-GB"/>
                      </w:rPr>
                      <w:t xml:space="preserve"> </w:t>
                    </w:r>
                  </w:p>
                </w:sdtContent>
              </w:sdt>
            </w:sdtContent>
          </w:sdt>
          <w:p w:rsidRPr="00D06FDA" w:rsidR="00546DB1" w:rsidP="00C95F68" w:rsidRDefault="00C95F68" w14:paraId="227D6F6E" w14:textId="0F7CD185">
            <w:pPr>
              <w:tabs>
                <w:tab w:val="left" w:pos="426"/>
              </w:tabs>
              <w:spacing w:before="80" w:after="0"/>
              <w:rPr>
                <w:bCs/>
                <w:lang w:eastAsia="en-GB"/>
              </w:rPr>
            </w:pPr>
            <w:r w:rsidRPr="00D06FDA">
              <w:rPr>
                <w:bCs/>
                <w:lang w:eastAsia="en-GB"/>
              </w:rPr>
              <w:t>4.</w:t>
            </w:r>
            <w:r w:rsidRPr="00D06FDA" w:rsidR="00546DB1">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Pr="00D06FDA">
                      <w:rPr>
                        <w:bCs/>
                        <w:lang w:eastAsia="en-GB"/>
                      </w:rPr>
                      <w:t>2025</w:t>
                    </w:r>
                  </w:sdtContent>
                </w:sdt>
              </w:sdtContent>
            </w:sdt>
          </w:p>
          <w:p w:rsidRPr="00D06FDA" w:rsidR="00546DB1" w:rsidP="003E24D0" w:rsidRDefault="00C95F68" w14:paraId="4F5C5818" w14:textId="3B013588">
            <w:pPr>
              <w:tabs>
                <w:tab w:val="left" w:pos="426"/>
              </w:tabs>
              <w:contextualSpacing/>
              <w:jc w:val="left"/>
              <w:rPr>
                <w:bCs/>
                <w:lang w:eastAsia="en-GB"/>
              </w:rPr>
            </w:pPr>
            <w:r w:rsidRPr="00D06FDA">
              <w:rPr>
                <w:bCs/>
                <w:lang w:eastAsia="en-GB"/>
              </w:rPr>
              <w:t>2</w:t>
            </w:r>
            <w:r w:rsidRPr="00D06FDA" w:rsidR="00546DB1">
              <w:rPr>
                <w:bCs/>
                <w:lang w:eastAsia="en-GB"/>
              </w:rPr>
              <w:t xml:space="preserve"> Jahr(e)</w:t>
            </w:r>
            <w:r w:rsidRPr="00D06FDA"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Pr="00D06FDA">
                  <w:rPr>
                    <w:rFonts w:hint="eastAsia" w:ascii="MS Gothic" w:hAnsi="MS Gothic" w:eastAsia="MS Gothic"/>
                    <w:bCs/>
                    <w:szCs w:val="24"/>
                    <w:lang w:eastAsia="en-GB"/>
                  </w:rPr>
                  <w:t>☒</w:t>
                </w:r>
              </w:sdtContent>
            </w:sdt>
            <w:r w:rsidRPr="00D06FDA" w:rsidR="00546DB1">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Pr="00D06FDA" w:rsidR="00546DB1">
                  <w:rPr>
                    <w:rFonts w:ascii="MS Gothic" w:hAnsi="MS Gothic" w:eastAsia="MS Gothic"/>
                    <w:bCs/>
                    <w:szCs w:val="24"/>
                    <w:lang w:eastAsia="en-GB"/>
                  </w:rPr>
                  <w:t>☐</w:t>
                </w:r>
              </w:sdtContent>
            </w:sdt>
            <w:r w:rsidRPr="00D06FDA"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D06FDA" w:rsidR="00546DB1">
                  <w:rPr>
                    <w:rFonts w:ascii="MS Gothic" w:hAnsi="MS Gothic" w:eastAsia="MS Gothic"/>
                    <w:bCs/>
                    <w:szCs w:val="24"/>
                    <w:lang w:eastAsia="en-GB"/>
                  </w:rPr>
                  <w:t>☐</w:t>
                </w:r>
              </w:sdtContent>
            </w:sdt>
            <w:r w:rsidRPr="00D06FDA" w:rsidR="00546DB1">
              <w:rPr>
                <w:bCs/>
                <w:szCs w:val="24"/>
                <w:lang w:eastAsia="en-GB"/>
              </w:rPr>
              <w:t xml:space="preserve"> Anderer: </w:t>
            </w:r>
          </w:p>
        </w:tc>
      </w:tr>
      <w:tr w:rsidRPr="00D06FDA" w:rsidR="002C5752" w:rsidTr="42FD7DB6" w14:paraId="1D5187A6" w14:textId="77777777">
        <w:tc>
          <w:tcPr>
            <w:tcW w:w="3111" w:type="dxa"/>
            <w:tcMar/>
          </w:tcPr>
          <w:p w:rsidRPr="00D06FDA" w:rsidR="002C5752" w:rsidP="000675FD" w:rsidRDefault="00AB56F9" w14:paraId="117A7F54" w14:textId="684C7494">
            <w:pPr>
              <w:tabs>
                <w:tab w:val="left" w:pos="426"/>
              </w:tabs>
              <w:spacing w:before="180" w:after="0"/>
              <w:rPr>
                <w:bCs/>
                <w:lang w:eastAsia="en-GB"/>
              </w:rPr>
            </w:pPr>
            <w:bookmarkStart w:name="_Hlk135920176" w:id="0"/>
            <w:r w:rsidRPr="00D06FDA">
              <w:rPr>
                <w:bCs/>
                <w:lang w:eastAsia="en-GB"/>
              </w:rPr>
              <w:t>Art der Abordnung</w:t>
            </w:r>
          </w:p>
        </w:tc>
        <w:tc>
          <w:tcPr>
            <w:tcW w:w="5491" w:type="dxa"/>
            <w:tcMar/>
          </w:tcPr>
          <w:p w:rsidRPr="00D06FDA" w:rsidR="002C5752" w:rsidP="000675FD" w:rsidRDefault="002C5752" w14:paraId="23736760" w14:textId="5B3B69B6">
            <w:pPr>
              <w:tabs>
                <w:tab w:val="left" w:pos="426"/>
              </w:tabs>
              <w:spacing w:before="120"/>
              <w:rPr>
                <w:bCs/>
                <w:lang w:eastAsia="en-GB"/>
              </w:rPr>
            </w:pPr>
            <w:r w:rsidRPr="00D06FDA">
              <w:rPr>
                <w:bCs/>
              </w:rPr>
              <w:object w:dxaOrig="1440" w:dyaOrig="1440"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99pt;height:21.6pt" o:ole="" type="#_x0000_t75">
                  <v:imagedata o:title="" r:id="rId16"/>
                </v:shape>
                <w:control w:name="OptionButton6" w:shapeid="_x0000_i1037" r:id="rId17"/>
              </w:object>
            </w:r>
            <w:r w:rsidRPr="00D06FDA">
              <w:rPr>
                <w:bCs/>
              </w:rPr>
              <w:object w:dxaOrig="1440" w:dyaOrig="1440" w14:anchorId="28F21F18">
                <v:shape id="_x0000_i1039" style="width:159pt;height:21.6pt" o:ole="" type="#_x0000_t75">
                  <v:imagedata o:title="" r:id="rId18"/>
                </v:shape>
                <w:control w:name="OptionButton7" w:shapeid="_x0000_i1039" r:id="rId19"/>
              </w:object>
            </w:r>
          </w:p>
        </w:tc>
      </w:tr>
      <w:tr w:rsidRPr="00D06FDA" w:rsidR="002C5752" w:rsidTr="42FD7DB6" w14:paraId="777C186C" w14:textId="77777777">
        <w:tc>
          <w:tcPr>
            <w:tcW w:w="8602" w:type="dxa"/>
            <w:gridSpan w:val="2"/>
            <w:tcMar/>
          </w:tcPr>
          <w:p w:rsidRPr="00D06FDA" w:rsidR="002C5752" w:rsidP="00AB56F9" w:rsidRDefault="002C5752" w14:paraId="1AC887FC" w14:textId="24E45A39">
            <w:pPr>
              <w:tabs>
                <w:tab w:val="left" w:pos="426"/>
              </w:tabs>
              <w:spacing w:before="120"/>
              <w:rPr>
                <w:bCs/>
                <w:lang w:eastAsia="en-GB"/>
              </w:rPr>
            </w:pPr>
            <w:r w:rsidRPr="00D06FDA">
              <w:rPr>
                <w:bCs/>
                <w:lang w:eastAsia="en-GB"/>
              </w:rPr>
              <w:t>Auf diese Stellenausschreibung können sich Bedienstete:</w:t>
            </w:r>
          </w:p>
          <w:p w:rsidRPr="00D06FDA" w:rsidR="002C5752" w:rsidP="000675FD" w:rsidRDefault="002C5752" w14:paraId="7A934D5A" w14:textId="61316B47">
            <w:pPr>
              <w:tabs>
                <w:tab w:val="left" w:pos="426"/>
              </w:tabs>
              <w:contextualSpacing/>
              <w:rPr>
                <w:bCs/>
                <w:szCs w:val="24"/>
                <w:lang w:eastAsia="en-GB"/>
              </w:rPr>
            </w:pPr>
            <w:r w:rsidRPr="00D06FDA">
              <w:rPr>
                <w:bCs/>
              </w:rPr>
              <w:object w:dxaOrig="1440" w:dyaOrig="1440" w14:anchorId="6B9FB422">
                <v:shape id="_x0000_i1041" style="width:241.8pt;height:21.6pt" o:ole="" type="#_x0000_t75">
                  <v:imagedata o:title="" r:id="rId20"/>
                </v:shape>
                <w:control w:name="OptionButton4" w:shapeid="_x0000_i1041" r:id="rId21"/>
              </w:object>
            </w:r>
          </w:p>
          <w:p w:rsidRPr="00D06FDA" w:rsidR="002C5752" w:rsidP="00AB56F9" w:rsidRDefault="00AB56F9" w14:paraId="0EE1CC65" w14:textId="45772DE6">
            <w:pPr>
              <w:tabs>
                <w:tab w:val="left" w:pos="426"/>
              </w:tabs>
              <w:spacing w:after="120"/>
              <w:ind w:left="567"/>
              <w:rPr>
                <w:bCs/>
                <w:lang w:eastAsia="en-GB"/>
              </w:rPr>
            </w:pPr>
            <w:r w:rsidRPr="00D06FDA">
              <w:rPr>
                <w:bCs/>
                <w:lang w:eastAsia="en-GB"/>
              </w:rPr>
              <w:t>Können sich auch bewerben</w:t>
            </w:r>
            <w:r w:rsidRPr="00D06FDA" w:rsidR="002C5752">
              <w:rPr>
                <w:bCs/>
                <w:lang w:eastAsia="en-GB"/>
              </w:rPr>
              <w:t>:</w:t>
            </w:r>
          </w:p>
          <w:p w:rsidRPr="00D06FDA" w:rsidR="002C5752" w:rsidP="00C27C81" w:rsidRDefault="00D43084" w14:paraId="076B032E" w14:textId="3DEAB32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Pr="00D06FDA" w:rsidR="002C5752">
                  <w:rPr>
                    <w:rFonts w:hint="eastAsia" w:ascii="MS Gothic" w:hAnsi="MS Gothic" w:eastAsia="MS Gothic"/>
                    <w:bCs/>
                    <w:szCs w:val="24"/>
                    <w:lang w:eastAsia="en-GB"/>
                  </w:rPr>
                  <w:t>☐</w:t>
                </w:r>
              </w:sdtContent>
            </w:sdt>
            <w:r w:rsidRPr="00D06FDA" w:rsidR="00C27C81">
              <w:rPr>
                <w:bCs/>
                <w:szCs w:val="24"/>
                <w:lang w:eastAsia="en-GB"/>
              </w:rPr>
              <w:t xml:space="preserve"> </w:t>
            </w:r>
            <w:r w:rsidRPr="00D06FDA" w:rsidR="00AB56F9">
              <w:rPr>
                <w:bCs/>
                <w:lang w:eastAsia="en-GB"/>
              </w:rPr>
              <w:t>Bedienstete</w:t>
            </w:r>
            <w:r w:rsidRPr="00D06FDA" w:rsidR="00AB56F9">
              <w:rPr>
                <w:bCs/>
                <w:szCs w:val="24"/>
                <w:lang w:eastAsia="en-GB"/>
              </w:rPr>
              <w:t xml:space="preserve"> </w:t>
            </w:r>
            <w:r w:rsidRPr="00D06FDA" w:rsidR="002C5752">
              <w:rPr>
                <w:bCs/>
                <w:szCs w:val="24"/>
                <w:lang w:eastAsia="en-GB"/>
              </w:rPr>
              <w:t>der folgenden EFTA-Staaten bewerben:</w:t>
            </w:r>
          </w:p>
          <w:p w:rsidRPr="00D06FDA" w:rsidR="002C5752" w:rsidP="00C27C81" w:rsidRDefault="002C5752" w14:paraId="2F65AFF0" w14:textId="77777777">
            <w:pPr>
              <w:tabs>
                <w:tab w:val="left" w:pos="426"/>
              </w:tabs>
              <w:ind w:left="1134"/>
              <w:contextualSpacing/>
              <w:rPr>
                <w:bCs/>
                <w:szCs w:val="24"/>
                <w:lang w:eastAsia="en-GB"/>
              </w:rPr>
            </w:pPr>
            <w:r w:rsidRPr="00D06FDA">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D06FDA">
                  <w:rPr>
                    <w:rFonts w:hint="eastAsia" w:ascii="MS Gothic" w:hAnsi="MS Gothic" w:eastAsia="MS Gothic"/>
                    <w:bCs/>
                    <w:szCs w:val="24"/>
                    <w:lang w:eastAsia="en-GB"/>
                  </w:rPr>
                  <w:t>☐</w:t>
                </w:r>
              </w:sdtContent>
            </w:sdt>
            <w:r w:rsidRPr="00D06FDA">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D06FDA">
                  <w:rPr>
                    <w:rFonts w:hint="eastAsia" w:ascii="MS Gothic" w:hAnsi="MS Gothic" w:eastAsia="MS Gothic"/>
                    <w:bCs/>
                    <w:szCs w:val="24"/>
                    <w:lang w:eastAsia="en-GB"/>
                  </w:rPr>
                  <w:t>☐</w:t>
                </w:r>
              </w:sdtContent>
            </w:sdt>
            <w:r w:rsidRPr="00D06FDA">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D06FDA">
                  <w:rPr>
                    <w:rFonts w:ascii="MS Gothic" w:hAnsi="MS Gothic" w:eastAsia="MS Gothic"/>
                    <w:bCs/>
                    <w:szCs w:val="24"/>
                    <w:lang w:eastAsia="en-GB"/>
                  </w:rPr>
                  <w:t>☐</w:t>
                </w:r>
              </w:sdtContent>
            </w:sdt>
            <w:r w:rsidRPr="00D06FDA">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D06FDA">
                  <w:rPr>
                    <w:rFonts w:ascii="MS Gothic" w:hAnsi="MS Gothic" w:eastAsia="MS Gothic"/>
                    <w:bCs/>
                    <w:szCs w:val="24"/>
                    <w:lang w:eastAsia="en-GB"/>
                  </w:rPr>
                  <w:t>☐</w:t>
                </w:r>
              </w:sdtContent>
            </w:sdt>
            <w:r w:rsidRPr="00D06FDA">
              <w:rPr>
                <w:bCs/>
                <w:szCs w:val="24"/>
                <w:lang w:eastAsia="en-GB"/>
              </w:rPr>
              <w:t xml:space="preserve"> Schweiz</w:t>
            </w:r>
          </w:p>
          <w:p w:rsidRPr="00D06FDA" w:rsidR="002C5752" w:rsidP="00C27C81" w:rsidRDefault="00D43084" w14:paraId="6B1B54D0" w14:textId="01A9696E">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Pr="00D06FDA" w:rsidR="002C5752">
                  <w:rPr>
                    <w:rFonts w:ascii="MS Gothic" w:hAnsi="MS Gothic" w:eastAsia="MS Gothic"/>
                    <w:bCs/>
                    <w:szCs w:val="24"/>
                    <w:lang w:eastAsia="en-GB"/>
                  </w:rPr>
                  <w:t>☐</w:t>
                </w:r>
              </w:sdtContent>
            </w:sdt>
            <w:r w:rsidRPr="00D06FDA" w:rsidR="00C27C81">
              <w:rPr>
                <w:bCs/>
                <w:szCs w:val="24"/>
                <w:lang w:eastAsia="en-GB"/>
              </w:rPr>
              <w:t xml:space="preserve"> </w:t>
            </w:r>
            <w:r w:rsidRPr="00D06FDA" w:rsidR="00AB56F9">
              <w:rPr>
                <w:bCs/>
                <w:lang w:eastAsia="en-GB"/>
              </w:rPr>
              <w:t>Bedienstete</w:t>
            </w:r>
            <w:r w:rsidRPr="00D06FDA" w:rsidR="00AB56F9">
              <w:rPr>
                <w:bCs/>
                <w:szCs w:val="24"/>
                <w:lang w:eastAsia="en-GB"/>
              </w:rPr>
              <w:t xml:space="preserve"> </w:t>
            </w:r>
            <w:r w:rsidRPr="00D06FDA" w:rsidR="002C5752">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Pr="00D06FDA" w:rsidR="002C5752">
                  <w:rPr>
                    <w:rStyle w:val="PlaceholderText"/>
                    <w:bCs/>
                  </w:rPr>
                  <w:t xml:space="preserve"> </w:t>
                </w:r>
                <w:r w:rsidRPr="00D06FDA" w:rsidR="00C27C81">
                  <w:rPr>
                    <w:rStyle w:val="PlaceholderText"/>
                    <w:bCs/>
                  </w:rPr>
                  <w:t>…</w:t>
                </w:r>
                <w:r w:rsidRPr="00D06FDA" w:rsidR="002C5752">
                  <w:rPr>
                    <w:rStyle w:val="PlaceholderText"/>
                    <w:bCs/>
                  </w:rPr>
                  <w:t xml:space="preserve">    </w:t>
                </w:r>
              </w:sdtContent>
            </w:sdt>
          </w:p>
          <w:p w:rsidRPr="00D06FDA" w:rsidR="00AB56F9" w:rsidP="42FD7DB6" w:rsidRDefault="00D43084" w14:paraId="11A31139" w14:textId="3F827370">
            <w:pPr>
              <w:tabs>
                <w:tab w:val="left" w:pos="426"/>
              </w:tabs>
              <w:spacing w:after="120"/>
              <w:ind w:left="567"/>
              <w:rPr>
                <w:lang w:eastAsia="en-GB"/>
              </w:rPr>
            </w:pPr>
            <w:sdt>
              <w:sdtPr>
                <w:id w:val="1087887467"/>
                <w14:checkbox>
                  <w14:checked w14:val="1"/>
                  <w14:checkedState w14:val="2612" w14:font="MS Gothic"/>
                  <w14:uncheckedState w14:val="2610" w14:font="MS Gothic"/>
                </w14:checkbox>
                <w:rPr>
                  <w:lang w:eastAsia="en-GB"/>
                </w:rPr>
              </w:sdtPr>
              <w:sdtContent>
                <w:r w:rsidRPr="42FD7DB6" w:rsidR="00C65918">
                  <w:rPr>
                    <w:rFonts w:ascii="MS Gothic" w:hAnsi="MS Gothic" w:eastAsia="MS Gothic"/>
                    <w:lang w:eastAsia="en-GB"/>
                  </w:rPr>
                  <w:t>☒</w:t>
                </w:r>
              </w:sdtContent>
              <w:sdtEndPr>
                <w:rPr>
                  <w:lang w:eastAsia="en-GB"/>
                </w:rPr>
              </w:sdtEndPr>
            </w:sdt>
            <w:r w:rsidRPr="42FD7DB6" w:rsidR="00C27C81">
              <w:rPr>
                <w:lang w:eastAsia="en-GB"/>
              </w:rPr>
              <w:t xml:space="preserve"> </w:t>
            </w:r>
            <w:r w:rsidRPr="42FD7DB6" w:rsidR="00AB56F9">
              <w:rPr>
                <w:lang w:eastAsia="en-GB"/>
              </w:rPr>
              <w:t>Bedienstete</w:t>
            </w:r>
            <w:r w:rsidRPr="42FD7DB6" w:rsidR="00AB56F9">
              <w:rPr>
                <w:lang w:eastAsia="en-GB"/>
              </w:rPr>
              <w:t xml:space="preserve"> </w:t>
            </w:r>
            <w:r w:rsidRPr="42FD7DB6" w:rsidR="002C5752">
              <w:rPr>
                <w:lang w:eastAsia="en-GB"/>
              </w:rPr>
              <w:t>folgender zwischenstaatlicher Organisationen bewerben:</w:t>
            </w:r>
            <w:r>
              <w:tab/>
            </w:r>
            <w:sdt>
              <w:sdtPr>
                <w:id w:val="-46761903"/>
                <w:placeholder>
                  <w:docPart w:val="FABBD6682D494043A1C923A39CFB6FDE"/>
                </w:placeholder>
                <w:rPr>
                  <w:lang w:eastAsia="en-GB"/>
                </w:rPr>
              </w:sdtPr>
              <w:sdtContent>
                <w:r w:rsidRPr="42FD7DB6" w:rsidR="00C65918">
                  <w:rPr>
                    <w:lang w:eastAsia="en-GB"/>
                  </w:rPr>
                  <w:t>IMF, ECB, OECD</w:t>
                </w:r>
                <w:r w:rsidRPr="42FD7DB6" w:rsidR="00752D84">
                  <w:rPr>
                    <w:lang w:eastAsia="en-GB"/>
                  </w:rPr>
                  <w:t>, UN</w:t>
                </w:r>
                <w:r w:rsidRPr="42FD7DB6" w:rsidR="104DE774">
                  <w:rPr>
                    <w:lang w:eastAsia="en-GB"/>
                  </w:rPr>
                  <w:t>, WB</w:t>
                </w:r>
                <w:r w:rsidRPr="42FD7DB6" w:rsidR="00C65918">
                  <w:rPr>
                    <w:lang w:eastAsia="en-GB"/>
                  </w:rPr>
                  <w:t>.</w:t>
                </w:r>
              </w:sdtContent>
              <w:sdtEndPr>
                <w:rPr>
                  <w:lang w:eastAsia="en-GB"/>
                </w:rPr>
              </w:sdtEndPr>
            </w:sdt>
            <w:r w:rsidRPr="42FD7DB6" w:rsidR="002C5752">
              <w:rPr>
                <w:lang w:eastAsia="en-GB"/>
              </w:rPr>
              <w:t xml:space="preserve"> </w:t>
            </w:r>
          </w:p>
          <w:p w:rsidRPr="00D06FDA" w:rsidR="002C5752" w:rsidP="00AB56F9" w:rsidRDefault="002C5752" w14:paraId="1C760A76" w14:textId="29F0128C">
            <w:pPr>
              <w:tabs>
                <w:tab w:val="left" w:pos="426"/>
              </w:tabs>
              <w:spacing w:after="120"/>
              <w:rPr>
                <w:bCs/>
                <w:lang w:eastAsia="en-GB"/>
              </w:rPr>
            </w:pPr>
            <w:r w:rsidRPr="00D06FDA">
              <w:rPr>
                <w:bCs/>
              </w:rPr>
              <w:object w:dxaOrig="1440" w:dyaOrig="1440" w14:anchorId="68CE6313">
                <v:shape id="_x0000_i1043" style="width:419.4pt;height:37.8pt" o:ole="" type="#_x0000_t75">
                  <v:imagedata o:title="" r:id="rId22"/>
                </v:shape>
                <w:control w:name="OptionButton5" w:shapeid="_x0000_i1043" r:id="rId23"/>
              </w:object>
            </w:r>
            <w:r w:rsidRPr="00D06FDA">
              <w:rPr>
                <w:bCs/>
                <w:szCs w:val="24"/>
                <w:lang w:eastAsia="en-GB"/>
              </w:rPr>
              <w:t xml:space="preserve"> </w:t>
            </w:r>
          </w:p>
        </w:tc>
      </w:tr>
      <w:tr w:rsidRPr="00D06FDA" w:rsidR="002C5752" w:rsidTr="42FD7DB6" w14:paraId="376FC77A" w14:textId="77777777">
        <w:tc>
          <w:tcPr>
            <w:tcW w:w="3111" w:type="dxa"/>
            <w:tcMar/>
          </w:tcPr>
          <w:p w:rsidRPr="00D06FDA" w:rsidR="002C5752" w:rsidP="000675FD" w:rsidRDefault="00C27C81" w14:paraId="6EC1D2FB" w14:textId="4C1B41A2">
            <w:pPr>
              <w:tabs>
                <w:tab w:val="left" w:pos="426"/>
              </w:tabs>
              <w:spacing w:before="180"/>
              <w:rPr>
                <w:bCs/>
                <w:lang w:eastAsia="en-GB"/>
              </w:rPr>
            </w:pPr>
            <w:r w:rsidRPr="00D06FDA">
              <w:t>Bewerbungsschluss:</w:t>
            </w:r>
          </w:p>
        </w:tc>
        <w:tc>
          <w:tcPr>
            <w:tcW w:w="5491" w:type="dxa"/>
            <w:tcMar/>
          </w:tcPr>
          <w:p w:rsidRPr="00D06FDA" w:rsidR="002C5752" w:rsidP="000675FD" w:rsidRDefault="002C5752" w14:paraId="1AE3B716" w14:textId="269CE343">
            <w:pPr>
              <w:tabs>
                <w:tab w:val="left" w:pos="426"/>
              </w:tabs>
              <w:spacing w:before="120" w:after="120"/>
              <w:rPr>
                <w:bCs/>
                <w:szCs w:val="24"/>
                <w:lang w:eastAsia="en-GB"/>
              </w:rPr>
            </w:pPr>
            <w:r w:rsidRPr="00D06FDA">
              <w:rPr>
                <w:bCs/>
              </w:rPr>
              <w:object w:dxaOrig="1440" w:dyaOrig="1440" w14:anchorId="50BBD14E">
                <v:shape id="_x0000_i1045" style="width:108pt;height:21.6pt" o:ole="" type="#_x0000_t75">
                  <v:imagedata o:title="" r:id="rId24"/>
                </v:shape>
                <w:control w:name="OptionButton2" w:shapeid="_x0000_i1045" r:id="rId25"/>
              </w:object>
            </w:r>
            <w:r w:rsidRPr="00D06FDA">
              <w:rPr>
                <w:bCs/>
              </w:rPr>
              <w:object w:dxaOrig="1440" w:dyaOrig="1440" w14:anchorId="50596B69">
                <v:shape id="_x0000_i1047" style="width:108pt;height:21.6pt" o:ole="" type="#_x0000_t75">
                  <v:imagedata o:title="" r:id="rId26"/>
                </v:shape>
                <w:control w:name="OptionButton3" w:shapeid="_x0000_i1047" r:id="rId27"/>
              </w:object>
            </w:r>
          </w:p>
          <w:p w:rsidRPr="00D06FDA" w:rsidR="00785A3F" w:rsidP="000675FD" w:rsidRDefault="00785A3F" w14:paraId="1CC7C8D1" w14:textId="349EFAF4">
            <w:pPr>
              <w:tabs>
                <w:tab w:val="left" w:pos="426"/>
              </w:tabs>
              <w:spacing w:before="120" w:after="120"/>
              <w:rPr>
                <w:bCs/>
                <w:lang w:eastAsia="en-GB"/>
              </w:rPr>
            </w:pPr>
            <w:r w:rsidRPr="00D06FDA">
              <w:t xml:space="preserve">Ende der Bewerbungsfrist: </w:t>
            </w:r>
            <w:sdt>
              <w:sdtPr>
                <w:rPr>
                  <w:bCs/>
                  <w:lang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D43084">
                  <w:rPr>
                    <w:bCs/>
                    <w:lang w:val="fr-BE" w:eastAsia="en-GB"/>
                  </w:rPr>
                  <w:t>25-11-2025</w:t>
                </w:r>
              </w:sdtContent>
            </w:sdt>
          </w:p>
        </w:tc>
      </w:tr>
      <w:bookmarkEnd w:id="0"/>
    </w:tbl>
    <w:p w:rsidRPr="00D06FDA" w:rsidR="00546DB1" w:rsidP="00546DB1" w:rsidRDefault="00546DB1" w14:paraId="2025E647" w14:textId="0DF9E3E1">
      <w:pPr>
        <w:tabs>
          <w:tab w:val="left" w:pos="426"/>
        </w:tabs>
        <w:spacing w:after="0"/>
        <w:rPr>
          <w:b/>
          <w:lang w:eastAsia="en-GB"/>
        </w:rPr>
      </w:pPr>
    </w:p>
    <w:p w:rsidRPr="00D06FDA" w:rsidR="002C5752" w:rsidP="00546DB1" w:rsidRDefault="002C5752" w14:paraId="6258E347" w14:textId="77777777">
      <w:pPr>
        <w:tabs>
          <w:tab w:val="left" w:pos="426"/>
        </w:tabs>
        <w:spacing w:after="0"/>
        <w:rPr>
          <w:b/>
          <w:lang w:eastAsia="en-GB"/>
        </w:rPr>
      </w:pPr>
    </w:p>
    <w:p w:rsidRPr="00D06FDA" w:rsidR="00803007" w:rsidP="007C07D8" w:rsidRDefault="00803007" w14:paraId="18EA7D7F" w14:textId="772DA3F2">
      <w:pPr>
        <w:pStyle w:val="ListNumber"/>
        <w:numPr>
          <w:ilvl w:val="0"/>
          <w:numId w:val="0"/>
        </w:numPr>
        <w:ind w:left="709" w:hanging="709"/>
        <w:rPr>
          <w:lang w:eastAsia="en-GB"/>
        </w:rPr>
      </w:pPr>
      <w:r w:rsidRPr="00D06FDA">
        <w:rPr>
          <w:b/>
          <w:bCs/>
          <w:lang w:eastAsia="en-GB"/>
        </w:rPr>
        <w:t>Wer wi</w:t>
      </w:r>
      <w:r w:rsidRPr="00D06FDA" w:rsidR="002F7504">
        <w:rPr>
          <w:b/>
          <w:bCs/>
          <w:lang w:eastAsia="en-GB"/>
        </w:rPr>
        <w:t>r</w:t>
      </w:r>
      <w:r w:rsidRPr="00D06FDA">
        <w:rPr>
          <w:b/>
          <w:bCs/>
          <w:lang w:eastAsia="en-GB"/>
        </w:rPr>
        <w:t xml:space="preserve"> sind</w:t>
      </w:r>
    </w:p>
    <w:sdt>
      <w:sdtPr>
        <w:rPr>
          <w:sz w:val="24"/>
          <w:szCs w:val="20"/>
          <w:lang w:val="de-DE" w:eastAsia="en-GB"/>
        </w:rPr>
        <w:id w:val="1822233941"/>
        <w:placeholder>
          <w:docPart w:val="FE6C9874556B47B1A65A432926DB0BCE"/>
        </w:placeholder>
      </w:sdtPr>
      <w:sdtEndPr>
        <w:rPr>
          <w:sz w:val="22"/>
          <w:szCs w:val="22"/>
          <w:lang w:val="de-DE" w:eastAsia="en-GB"/>
        </w:rPr>
      </w:sdtEndPr>
      <w:sdtContent>
        <w:p w:rsidRPr="00986858" w:rsidR="004329B5" w:rsidP="00D06FDA" w:rsidRDefault="004329B5" w14:paraId="6621CBE0" w14:textId="56DFC3C5">
          <w:pPr>
            <w:pStyle w:val="BodyText"/>
            <w:spacing w:after="240"/>
            <w:ind w:right="108"/>
            <w:jc w:val="both"/>
            <w:rPr>
              <w:sz w:val="24"/>
              <w:szCs w:val="24"/>
              <w:lang w:val="de-DE" w:eastAsia="en-GB"/>
            </w:rPr>
          </w:pPr>
          <w:r w:rsidRPr="00D06FDA">
            <w:rPr>
              <w:sz w:val="24"/>
              <w:szCs w:val="24"/>
              <w:lang w:val="de-DE" w:eastAsia="en-GB"/>
            </w:rPr>
            <w:t>Das Referat RTD.G.1 – Gemeinsamer Dienst für F&amp;I-Strategie und Vorausschau ist d</w:t>
          </w:r>
          <w:r w:rsidRPr="004329B5">
            <w:rPr>
              <w:sz w:val="24"/>
              <w:szCs w:val="24"/>
              <w:lang w:val="de-DE" w:eastAsia="en-GB"/>
            </w:rPr>
            <w:t>as Team des Chefökonomen der GD Forschung und Innovation (F&amp;I)</w:t>
          </w:r>
          <w:r w:rsidRPr="00D06FDA">
            <w:rPr>
              <w:sz w:val="24"/>
              <w:szCs w:val="24"/>
              <w:lang w:val="de-DE" w:eastAsia="en-GB"/>
            </w:rPr>
            <w:t>,</w:t>
          </w:r>
          <w:r w:rsidRPr="004329B5">
            <w:rPr>
              <w:sz w:val="24"/>
              <w:szCs w:val="24"/>
              <w:lang w:val="de-DE" w:eastAsia="en-GB"/>
            </w:rPr>
            <w:t xml:space="preserve"> eine Gruppe von 18 engagierten und motivierten Kolleginnen und Kollegen, die </w:t>
          </w:r>
          <w:r w:rsidRPr="00D06FDA" w:rsidR="00912CE3">
            <w:rPr>
              <w:sz w:val="24"/>
              <w:szCs w:val="24"/>
              <w:lang w:val="de-DE" w:eastAsia="en-GB"/>
            </w:rPr>
            <w:t xml:space="preserve">mit Leidenschaft als Team </w:t>
          </w:r>
          <w:r w:rsidRPr="00D06FDA" w:rsidR="00912CE3">
            <w:rPr>
              <w:sz w:val="24"/>
              <w:szCs w:val="24"/>
              <w:lang w:val="de-DE" w:eastAsia="en-GB"/>
            </w:rPr>
            <w:t>arbeiten</w:t>
          </w:r>
          <w:r w:rsidRPr="004329B5">
            <w:rPr>
              <w:sz w:val="24"/>
              <w:szCs w:val="24"/>
              <w:lang w:val="de-DE" w:eastAsia="en-GB"/>
            </w:rPr>
            <w:t>. Wir tragen zur Gestaltung einer evidenzbasierten und transformativen Forschungs- und Innovationspolitik bei, um Wohlstand und Wohlergehen in Europa zu steigern.</w:t>
          </w:r>
          <w:r w:rsidR="00986858">
            <w:rPr>
              <w:sz w:val="24"/>
              <w:szCs w:val="24"/>
              <w:lang w:val="de-DE" w:eastAsia="en-GB"/>
            </w:rPr>
            <w:t xml:space="preserve"> </w:t>
          </w:r>
          <w:r w:rsidRPr="004329B5">
            <w:rPr>
              <w:sz w:val="24"/>
              <w:szCs w:val="24"/>
              <w:lang w:val="de-DE" w:eastAsia="en-GB"/>
            </w:rPr>
            <w:t>Wir erstellen zielgerichtete Analysen und liefern Evidenz zum Beitrag von F&amp;I zur Politik der Kommission, um Zielkonflikte zwischen wirtschaftlichen, sozialen und ökologischen Zielen zu minimieren. Im Mittelpunkt unserer Arbeit stehen F&amp;I-Investitionen sowie Reformen und Regulierung in diesem Bereich.</w:t>
          </w:r>
          <w:r w:rsidR="00986858">
            <w:rPr>
              <w:sz w:val="24"/>
              <w:szCs w:val="24"/>
              <w:lang w:val="de-DE" w:eastAsia="en-GB"/>
            </w:rPr>
            <w:t xml:space="preserve"> </w:t>
          </w:r>
          <w:r w:rsidRPr="004329B5">
            <w:rPr>
              <w:sz w:val="24"/>
              <w:szCs w:val="24"/>
              <w:lang w:val="de-DE" w:eastAsia="en-GB"/>
            </w:rPr>
            <w:t>Zudem leiten wir den Vorausschauprozess für die F&amp;I-Politik und koordinieren die entsprechenden Aktivitäten im Rahmenprogramm. Wir fungieren als wirtschaftswissenschaftliche</w:t>
          </w:r>
          <w:r w:rsidRPr="00D06FDA" w:rsidR="00912CE3">
            <w:rPr>
              <w:sz w:val="24"/>
              <w:szCs w:val="24"/>
              <w:lang w:val="de-DE" w:eastAsia="en-GB"/>
            </w:rPr>
            <w:t>r</w:t>
          </w:r>
          <w:r w:rsidRPr="004329B5">
            <w:rPr>
              <w:sz w:val="24"/>
              <w:szCs w:val="24"/>
              <w:lang w:val="de-DE" w:eastAsia="en-GB"/>
            </w:rPr>
            <w:t xml:space="preserve"> Dienst der GD F&amp;I und des Gemeinsamen Politikzentrums. In dieser Funktion arbeiten wir eng mit verschiedenen Partnern zusammen, darunter Mitgliedstaaten, Forschungszentren, Unternehmen und andere internationale Organisationen.</w:t>
          </w:r>
        </w:p>
        <w:p w:rsidRPr="00D06FDA" w:rsidR="00803007" w:rsidP="00D06FDA" w:rsidRDefault="00D43084" w14:paraId="3862387A" w14:textId="3997305C">
          <w:pPr>
            <w:pStyle w:val="BodyText"/>
            <w:spacing w:after="240"/>
            <w:ind w:right="108"/>
            <w:jc w:val="both"/>
            <w:rPr>
              <w:sz w:val="24"/>
              <w:szCs w:val="24"/>
              <w:lang w:val="de-DE"/>
            </w:rPr>
          </w:pPr>
        </w:p>
      </w:sdtContent>
    </w:sdt>
    <w:p w:rsidRPr="00D06FDA" w:rsidR="00CB455A" w:rsidP="00803007" w:rsidRDefault="00CB455A" w14:paraId="2F355C65" w14:textId="77777777">
      <w:pPr>
        <w:pStyle w:val="ListNumber"/>
        <w:numPr>
          <w:ilvl w:val="0"/>
          <w:numId w:val="0"/>
        </w:numPr>
        <w:ind w:left="709" w:hanging="709"/>
        <w:rPr>
          <w:b/>
          <w:bCs/>
          <w:lang w:eastAsia="en-GB"/>
        </w:rPr>
      </w:pPr>
    </w:p>
    <w:p w:rsidRPr="00D06FDA" w:rsidR="007C07D8" w:rsidP="00803007" w:rsidRDefault="00803007" w14:paraId="046800D0" w14:textId="78D8C61E">
      <w:pPr>
        <w:pStyle w:val="ListNumber"/>
        <w:numPr>
          <w:ilvl w:val="0"/>
          <w:numId w:val="0"/>
        </w:numPr>
        <w:ind w:left="709" w:hanging="709"/>
        <w:rPr>
          <w:lang w:eastAsia="en-GB"/>
        </w:rPr>
      </w:pPr>
      <w:r w:rsidRPr="00D06FDA">
        <w:rPr>
          <w:b/>
          <w:bCs/>
          <w:lang w:eastAsia="en-GB"/>
        </w:rPr>
        <w:t>Stellenprofil</w:t>
      </w:r>
      <w:r w:rsidRPr="00D06FDA" w:rsidR="007C07D8">
        <w:rPr>
          <w:b/>
          <w:bCs/>
          <w:lang w:eastAsia="en-GB"/>
        </w:rPr>
        <w:t xml:space="preserve"> (wir schlagen vor)</w:t>
      </w:r>
    </w:p>
    <w:sdt>
      <w:sdtPr>
        <w:rPr>
          <w:sz w:val="24"/>
          <w:szCs w:val="24"/>
          <w:lang w:val="de-DE" w:eastAsia="en-GB"/>
        </w:rPr>
        <w:id w:val="-723136291"/>
        <w:placeholder>
          <w:docPart w:val="2D9A90DC0280475D996998F2F9FD95D5"/>
        </w:placeholder>
      </w:sdtPr>
      <w:sdtEndPr>
        <w:rPr>
          <w:sz w:val="24"/>
          <w:szCs w:val="24"/>
          <w:lang w:val="de-DE" w:eastAsia="en-US"/>
        </w:rPr>
      </w:sdtEndPr>
      <w:sdtContent>
        <w:p w:rsidRPr="00986858" w:rsidR="00B837E8" w:rsidP="00986858" w:rsidRDefault="00B837E8" w14:paraId="326407C4" w14:textId="2876D84D">
          <w:pPr>
            <w:pStyle w:val="ListParagraph"/>
            <w:tabs>
              <w:tab w:val="left" w:pos="142"/>
              <w:tab w:val="left" w:pos="284"/>
            </w:tabs>
            <w:spacing w:after="240"/>
            <w:ind w:left="142" w:right="164" w:firstLine="0"/>
            <w:jc w:val="both"/>
            <w:rPr>
              <w:sz w:val="24"/>
              <w:szCs w:val="24"/>
              <w:lang w:val="de-DE"/>
            </w:rPr>
          </w:pPr>
          <w:r w:rsidRPr="009F6480">
            <w:rPr>
              <w:sz w:val="24"/>
              <w:szCs w:val="24"/>
              <w:lang w:val="de-DE"/>
            </w:rPr>
            <w:t>Wir suchen eine motivierte und teamfähige Person mit positive</w:t>
          </w:r>
          <w:r w:rsidRPr="009F6480" w:rsidR="00236B43">
            <w:rPr>
              <w:sz w:val="24"/>
              <w:szCs w:val="24"/>
              <w:lang w:val="de-DE"/>
            </w:rPr>
            <w:t>r</w:t>
          </w:r>
          <w:r w:rsidRPr="009F6480">
            <w:rPr>
              <w:sz w:val="24"/>
              <w:szCs w:val="24"/>
              <w:lang w:val="de-DE"/>
            </w:rPr>
            <w:t xml:space="preserve"> </w:t>
          </w:r>
          <w:r w:rsidRPr="009F6480" w:rsidR="00236B43">
            <w:rPr>
              <w:sz w:val="24"/>
              <w:szCs w:val="24"/>
              <w:lang w:val="de-DE"/>
            </w:rPr>
            <w:t>Energie</w:t>
          </w:r>
          <w:r w:rsidRPr="009F6480">
            <w:rPr>
              <w:sz w:val="24"/>
              <w:szCs w:val="24"/>
              <w:lang w:val="de-DE"/>
            </w:rPr>
            <w:t xml:space="preserve">, Organisationstalent und </w:t>
          </w:r>
          <w:r w:rsidRPr="009F6480" w:rsidR="00236B43">
            <w:rPr>
              <w:sz w:val="24"/>
              <w:szCs w:val="24"/>
              <w:lang w:val="de-DE"/>
            </w:rPr>
            <w:t>guter</w:t>
          </w:r>
          <w:r w:rsidRPr="009F6480">
            <w:rPr>
              <w:sz w:val="24"/>
              <w:szCs w:val="24"/>
              <w:lang w:val="de-DE"/>
            </w:rPr>
            <w:t xml:space="preserve"> Sozialkompetenz.</w:t>
          </w:r>
          <w:r w:rsidR="00986858">
            <w:rPr>
              <w:sz w:val="24"/>
              <w:szCs w:val="24"/>
              <w:lang w:val="de-DE"/>
            </w:rPr>
            <w:t xml:space="preserve"> </w:t>
          </w:r>
          <w:r w:rsidRPr="00986858">
            <w:rPr>
              <w:sz w:val="24"/>
              <w:szCs w:val="24"/>
              <w:lang w:val="de-DE"/>
            </w:rPr>
            <w:t>Unter der Leitung eines/r AD-Beamten/Beamtin unterstützt der/die abgeordnete nationale Sachverständige (ANS) die allgemeinen Tätigkeiten des Referats. Zu den Aufgaben gehören insbesondere:</w:t>
          </w:r>
        </w:p>
        <w:p w:rsidRPr="00B837E8" w:rsidR="00B837E8" w:rsidP="00D06FDA" w:rsidRDefault="00B837E8" w14:paraId="428AB090" w14:textId="77777777">
          <w:pPr>
            <w:pStyle w:val="ListParagraph"/>
            <w:numPr>
              <w:ilvl w:val="0"/>
              <w:numId w:val="33"/>
            </w:numPr>
            <w:tabs>
              <w:tab w:val="clear" w:pos="720"/>
              <w:tab w:val="left" w:pos="426"/>
              <w:tab w:val="left" w:pos="567"/>
            </w:tabs>
            <w:spacing w:after="240"/>
            <w:ind w:left="426" w:right="164" w:hanging="284"/>
            <w:jc w:val="both"/>
            <w:rPr>
              <w:sz w:val="24"/>
              <w:szCs w:val="24"/>
              <w:lang w:val="de-DE"/>
            </w:rPr>
          </w:pPr>
          <w:r w:rsidRPr="00B837E8">
            <w:rPr>
              <w:sz w:val="24"/>
              <w:szCs w:val="24"/>
              <w:lang w:val="de-DE"/>
            </w:rPr>
            <w:t>Mitarbeit bei der Bewertung neuer Technologien durch quantitative und qualitative Analysen;</w:t>
          </w:r>
        </w:p>
        <w:p w:rsidRPr="00B837E8" w:rsidR="00B837E8" w:rsidP="00D06FDA" w:rsidRDefault="00236B43" w14:paraId="5DA44D4B" w14:textId="6CB84935">
          <w:pPr>
            <w:pStyle w:val="ListParagraph"/>
            <w:numPr>
              <w:ilvl w:val="0"/>
              <w:numId w:val="33"/>
            </w:numPr>
            <w:tabs>
              <w:tab w:val="clear" w:pos="720"/>
              <w:tab w:val="left" w:pos="426"/>
              <w:tab w:val="left" w:pos="567"/>
            </w:tabs>
            <w:spacing w:after="240"/>
            <w:ind w:left="426" w:right="164" w:hanging="284"/>
            <w:jc w:val="both"/>
            <w:rPr>
              <w:sz w:val="24"/>
              <w:szCs w:val="24"/>
              <w:lang w:val="de-DE"/>
            </w:rPr>
          </w:pPr>
          <w:r w:rsidRPr="00D06FDA">
            <w:rPr>
              <w:sz w:val="24"/>
              <w:szCs w:val="24"/>
              <w:lang w:val="de-DE"/>
            </w:rPr>
            <w:t xml:space="preserve">Beiträge zur </w:t>
          </w:r>
          <w:r w:rsidRPr="00B837E8" w:rsidR="00B837E8">
            <w:rPr>
              <w:sz w:val="24"/>
              <w:szCs w:val="24"/>
              <w:lang w:val="de-DE"/>
            </w:rPr>
            <w:t xml:space="preserve">Analyse öffentlicher Investitionen in Forschung und Innovation in der EU (mit Schwerpunkt auf </w:t>
          </w:r>
          <w:r w:rsidRPr="00D06FDA">
            <w:rPr>
              <w:sz w:val="24"/>
              <w:szCs w:val="24"/>
              <w:lang w:val="de-DE"/>
            </w:rPr>
            <w:t>das Zusammenspiel von</w:t>
          </w:r>
          <w:r w:rsidRPr="00B837E8" w:rsidR="00B837E8">
            <w:rPr>
              <w:sz w:val="24"/>
              <w:szCs w:val="24"/>
              <w:lang w:val="de-DE"/>
            </w:rPr>
            <w:t xml:space="preserve"> Investitionen auf nationaler und europäischer Ebene) sowie an der Untersuchung der Ausgabentrends der Mitgliedstaaten;</w:t>
          </w:r>
        </w:p>
        <w:p w:rsidRPr="00B837E8" w:rsidR="00B837E8" w:rsidP="00D06FDA" w:rsidRDefault="00B837E8" w14:paraId="03360CF1" w14:textId="77777777">
          <w:pPr>
            <w:pStyle w:val="ListParagraph"/>
            <w:numPr>
              <w:ilvl w:val="0"/>
              <w:numId w:val="33"/>
            </w:numPr>
            <w:tabs>
              <w:tab w:val="clear" w:pos="720"/>
              <w:tab w:val="left" w:pos="426"/>
              <w:tab w:val="left" w:pos="567"/>
            </w:tabs>
            <w:spacing w:after="240"/>
            <w:ind w:left="426" w:right="164" w:hanging="284"/>
            <w:jc w:val="both"/>
            <w:rPr>
              <w:sz w:val="24"/>
              <w:szCs w:val="24"/>
              <w:lang w:val="de-DE"/>
            </w:rPr>
          </w:pPr>
          <w:r w:rsidRPr="00B837E8">
            <w:rPr>
              <w:sz w:val="24"/>
              <w:szCs w:val="24"/>
              <w:lang w:val="de-DE"/>
            </w:rPr>
            <w:t>Beitrag zur Entwicklung von Zukunftsszenarien und zur Identifizierung wesentlicher Trends;</w:t>
          </w:r>
        </w:p>
        <w:p w:rsidRPr="00B837E8" w:rsidR="00B837E8" w:rsidP="00D06FDA" w:rsidRDefault="00B837E8" w14:paraId="4B9B3318" w14:textId="77777777">
          <w:pPr>
            <w:pStyle w:val="ListParagraph"/>
            <w:numPr>
              <w:ilvl w:val="0"/>
              <w:numId w:val="33"/>
            </w:numPr>
            <w:tabs>
              <w:tab w:val="clear" w:pos="720"/>
              <w:tab w:val="left" w:pos="426"/>
              <w:tab w:val="left" w:pos="567"/>
            </w:tabs>
            <w:spacing w:after="240"/>
            <w:ind w:left="426" w:right="164" w:hanging="284"/>
            <w:jc w:val="both"/>
            <w:rPr>
              <w:sz w:val="24"/>
              <w:szCs w:val="24"/>
              <w:lang w:val="de-DE"/>
            </w:rPr>
          </w:pPr>
          <w:r w:rsidRPr="00B837E8">
            <w:rPr>
              <w:sz w:val="24"/>
              <w:szCs w:val="24"/>
              <w:lang w:val="de-DE"/>
            </w:rPr>
            <w:t>Beobachtung von Trends und Analyse von Entwicklungen in Wissenschaft, Technologie und Innovation sowie in den zugehörigen Politikbereichen auf EU- und nationaler Ebene;</w:t>
          </w:r>
        </w:p>
        <w:p w:rsidRPr="00B837E8" w:rsidR="00B837E8" w:rsidP="00D06FDA" w:rsidRDefault="00B837E8" w14:paraId="1C040CBF" w14:textId="1CF32513">
          <w:pPr>
            <w:pStyle w:val="ListParagraph"/>
            <w:numPr>
              <w:ilvl w:val="0"/>
              <w:numId w:val="33"/>
            </w:numPr>
            <w:tabs>
              <w:tab w:val="clear" w:pos="720"/>
              <w:tab w:val="left" w:pos="426"/>
              <w:tab w:val="left" w:pos="567"/>
            </w:tabs>
            <w:spacing w:after="240"/>
            <w:ind w:left="426" w:right="164" w:hanging="284"/>
            <w:jc w:val="both"/>
            <w:rPr>
              <w:sz w:val="24"/>
              <w:szCs w:val="24"/>
              <w:lang w:val="de-DE"/>
            </w:rPr>
          </w:pPr>
          <w:r w:rsidRPr="00B837E8">
            <w:rPr>
              <w:sz w:val="24"/>
              <w:szCs w:val="24"/>
              <w:lang w:val="de-DE"/>
            </w:rPr>
            <w:t xml:space="preserve">Management von Studien und </w:t>
          </w:r>
          <w:r w:rsidRPr="00D06FDA" w:rsidR="00236B43">
            <w:rPr>
              <w:sz w:val="24"/>
              <w:szCs w:val="24"/>
              <w:lang w:val="de-DE"/>
            </w:rPr>
            <w:t>Mitgestaltung</w:t>
          </w:r>
          <w:r w:rsidRPr="00B837E8">
            <w:rPr>
              <w:sz w:val="24"/>
              <w:szCs w:val="24"/>
              <w:lang w:val="de-DE"/>
            </w:rPr>
            <w:t xml:space="preserve"> </w:t>
          </w:r>
          <w:r w:rsidRPr="00D06FDA" w:rsidR="00236B43">
            <w:rPr>
              <w:sz w:val="24"/>
              <w:szCs w:val="24"/>
              <w:lang w:val="de-DE"/>
            </w:rPr>
            <w:t>von</w:t>
          </w:r>
          <w:r w:rsidRPr="00B837E8">
            <w:rPr>
              <w:sz w:val="24"/>
              <w:szCs w:val="24"/>
              <w:lang w:val="de-DE"/>
            </w:rPr>
            <w:t xml:space="preserve"> interne</w:t>
          </w:r>
          <w:r w:rsidRPr="00D06FDA" w:rsidR="00236B43">
            <w:rPr>
              <w:sz w:val="24"/>
              <w:szCs w:val="24"/>
              <w:lang w:val="de-DE"/>
            </w:rPr>
            <w:t>r</w:t>
          </w:r>
          <w:r w:rsidRPr="00B837E8">
            <w:rPr>
              <w:sz w:val="24"/>
              <w:szCs w:val="24"/>
              <w:lang w:val="de-DE"/>
            </w:rPr>
            <w:t xml:space="preserve"> und externe</w:t>
          </w:r>
          <w:r w:rsidRPr="00D06FDA" w:rsidR="00236B43">
            <w:rPr>
              <w:sz w:val="24"/>
              <w:szCs w:val="24"/>
              <w:lang w:val="de-DE"/>
            </w:rPr>
            <w:t>r</w:t>
          </w:r>
          <w:r w:rsidRPr="00B837E8">
            <w:rPr>
              <w:sz w:val="24"/>
              <w:szCs w:val="24"/>
              <w:lang w:val="de-DE"/>
            </w:rPr>
            <w:t xml:space="preserve"> Kommunikation, z. B. </w:t>
          </w:r>
          <w:r w:rsidRPr="00D06FDA" w:rsidR="00236B43">
            <w:rPr>
              <w:sz w:val="24"/>
              <w:szCs w:val="24"/>
              <w:lang w:val="de-DE"/>
            </w:rPr>
            <w:t xml:space="preserve">durch </w:t>
          </w:r>
          <w:r w:rsidRPr="00B837E8">
            <w:rPr>
              <w:sz w:val="24"/>
              <w:szCs w:val="24"/>
              <w:lang w:val="de-DE"/>
            </w:rPr>
            <w:t>Newslettern, Blogs und Konferenzen;</w:t>
          </w:r>
        </w:p>
        <w:p w:rsidRPr="00D06FDA" w:rsidR="00803007" w:rsidP="00D06FDA" w:rsidRDefault="00B837E8" w14:paraId="12B9C59B" w14:textId="54E55C26">
          <w:pPr>
            <w:pStyle w:val="ListParagraph"/>
            <w:numPr>
              <w:ilvl w:val="0"/>
              <w:numId w:val="33"/>
            </w:numPr>
            <w:tabs>
              <w:tab w:val="clear" w:pos="720"/>
              <w:tab w:val="left" w:pos="426"/>
              <w:tab w:val="left" w:pos="567"/>
            </w:tabs>
            <w:spacing w:after="240"/>
            <w:ind w:left="426" w:right="164" w:hanging="284"/>
            <w:jc w:val="both"/>
            <w:rPr>
              <w:szCs w:val="24"/>
              <w:lang w:val="de-DE"/>
            </w:rPr>
          </w:pPr>
          <w:r w:rsidRPr="00B837E8">
            <w:rPr>
              <w:sz w:val="24"/>
              <w:szCs w:val="24"/>
              <w:lang w:val="de-DE"/>
            </w:rPr>
            <w:t xml:space="preserve">Erstellung von analytischen Beiträgen für andere Generaldirektionen (GDs) und das Kabinett sowie </w:t>
          </w:r>
          <w:r w:rsidRPr="00D06FDA" w:rsidR="00236B43">
            <w:rPr>
              <w:sz w:val="24"/>
              <w:szCs w:val="24"/>
              <w:lang w:val="de-DE"/>
            </w:rPr>
            <w:t xml:space="preserve">Zusammenarbeit </w:t>
          </w:r>
          <w:r w:rsidRPr="00B837E8">
            <w:rPr>
              <w:sz w:val="24"/>
              <w:szCs w:val="24"/>
              <w:lang w:val="de-DE"/>
            </w:rPr>
            <w:t xml:space="preserve">mit externen </w:t>
          </w:r>
          <w:r w:rsidRPr="00D06FDA" w:rsidR="00236B43">
            <w:rPr>
              <w:sz w:val="24"/>
              <w:szCs w:val="24"/>
              <w:lang w:val="de-DE"/>
            </w:rPr>
            <w:t>Partnern</w:t>
          </w:r>
          <w:r w:rsidRPr="00B837E8">
            <w:rPr>
              <w:sz w:val="24"/>
              <w:szCs w:val="24"/>
              <w:lang w:val="de-DE"/>
            </w:rPr>
            <w:t xml:space="preserve"> (Forschungszentren, Denkfabriken, andere internationale Organisationen).</w:t>
          </w:r>
        </w:p>
      </w:sdtContent>
    </w:sdt>
    <w:p w:rsidRPr="00D06FDA" w:rsidR="00236B43" w:rsidP="00D06FDA" w:rsidRDefault="00236B43" w14:paraId="60204A30" w14:textId="77777777">
      <w:pPr>
        <w:pStyle w:val="ListNumber"/>
        <w:numPr>
          <w:ilvl w:val="0"/>
          <w:numId w:val="0"/>
        </w:numPr>
        <w:rPr>
          <w:b/>
          <w:bCs/>
          <w:lang w:eastAsia="en-GB"/>
        </w:rPr>
      </w:pPr>
    </w:p>
    <w:p w:rsidRPr="00D06FDA" w:rsidR="00803007" w:rsidP="00803007" w:rsidRDefault="00803007" w14:paraId="7BDE8AFF" w14:textId="74399544">
      <w:pPr>
        <w:pStyle w:val="ListNumber"/>
        <w:numPr>
          <w:ilvl w:val="0"/>
          <w:numId w:val="0"/>
        </w:numPr>
        <w:ind w:left="709" w:hanging="709"/>
        <w:rPr>
          <w:lang w:eastAsia="en-GB"/>
        </w:rPr>
      </w:pPr>
      <w:r w:rsidRPr="00D06FDA">
        <w:rPr>
          <w:b/>
          <w:bCs/>
          <w:lang w:eastAsia="en-GB"/>
        </w:rPr>
        <w:t>Auswahlkriterien</w:t>
      </w:r>
      <w:r w:rsidRPr="00D06FDA" w:rsidR="007C07D8">
        <w:rPr>
          <w:b/>
          <w:bCs/>
          <w:lang w:eastAsia="en-GB"/>
        </w:rPr>
        <w:t xml:space="preserve"> (wir suchen)</w:t>
      </w:r>
    </w:p>
    <w:sdt>
      <w:sdtPr>
        <w:rPr>
          <w:sz w:val="24"/>
          <w:szCs w:val="24"/>
          <w:lang w:val="de-DE" w:eastAsia="en-GB"/>
        </w:rPr>
        <w:id w:val="-1767066427"/>
        <w:placeholder>
          <w:docPart w:val="B30E44B90B7F435497E9EE7D5097ED0B"/>
        </w:placeholder>
      </w:sdtPr>
      <w:sdtEndPr>
        <w:rPr>
          <w:sz w:val="24"/>
          <w:szCs w:val="24"/>
          <w:lang w:val="de-DE" w:eastAsia="en-GB"/>
        </w:rPr>
      </w:sdtEndPr>
      <w:sdtContent>
        <w:p w:rsidRPr="00D06FDA" w:rsidR="00236B43" w:rsidP="00D06FDA" w:rsidRDefault="00236B43" w14:paraId="71B4D49F" w14:textId="77777777">
          <w:pPr>
            <w:pStyle w:val="BodyText"/>
            <w:tabs>
              <w:tab w:val="left" w:pos="567"/>
            </w:tabs>
            <w:spacing w:after="240"/>
            <w:ind w:left="426" w:hanging="284"/>
            <w:jc w:val="both"/>
            <w:rPr>
              <w:spacing w:val="-2"/>
              <w:sz w:val="24"/>
              <w:szCs w:val="24"/>
              <w:lang w:val="de-DE"/>
            </w:rPr>
          </w:pPr>
          <w:r w:rsidRPr="00986858">
            <w:rPr>
              <w:spacing w:val="-2"/>
              <w:sz w:val="24"/>
              <w:szCs w:val="24"/>
              <w:u w:val="single"/>
              <w:lang w:val="de-DE"/>
            </w:rPr>
            <w:t>Diplom</w:t>
          </w:r>
        </w:p>
        <w:p w:rsidRPr="00236B43" w:rsidR="00236B43" w:rsidP="00D06FDA" w:rsidRDefault="00236B43" w14:paraId="414DC2D6" w14:textId="77777777">
          <w:pPr>
            <w:pStyle w:val="BodyText"/>
            <w:numPr>
              <w:ilvl w:val="0"/>
              <w:numId w:val="34"/>
            </w:numPr>
            <w:tabs>
              <w:tab w:val="left" w:pos="567"/>
            </w:tabs>
            <w:spacing w:after="240"/>
            <w:ind w:left="426" w:hanging="284"/>
            <w:jc w:val="both"/>
            <w:rPr>
              <w:spacing w:val="-2"/>
              <w:sz w:val="24"/>
              <w:szCs w:val="24"/>
              <w:lang w:val="de-DE"/>
            </w:rPr>
          </w:pPr>
          <w:r w:rsidRPr="00236B43">
            <w:rPr>
              <w:spacing w:val="-2"/>
              <w:sz w:val="24"/>
              <w:szCs w:val="24"/>
              <w:lang w:val="de-DE"/>
            </w:rPr>
            <w:t>Abgeschlossenes Hochschulstudium in den Bereichen Wirtschaftswissenschaften, Statistik, Naturwissenschaften, Ingenieurwesen oder Technologie.</w:t>
          </w:r>
        </w:p>
        <w:p w:rsidRPr="00236B43" w:rsidR="00236B43" w:rsidP="00D06FDA" w:rsidRDefault="00236B43" w14:paraId="5F3854F2" w14:textId="77777777">
          <w:pPr>
            <w:pStyle w:val="BodyText"/>
            <w:numPr>
              <w:ilvl w:val="0"/>
              <w:numId w:val="34"/>
            </w:numPr>
            <w:tabs>
              <w:tab w:val="left" w:pos="567"/>
            </w:tabs>
            <w:spacing w:after="240"/>
            <w:ind w:left="426" w:hanging="284"/>
            <w:jc w:val="both"/>
            <w:rPr>
              <w:spacing w:val="-2"/>
              <w:sz w:val="24"/>
              <w:szCs w:val="24"/>
              <w:lang w:val="de-DE"/>
            </w:rPr>
          </w:pPr>
          <w:r w:rsidRPr="00236B43">
            <w:rPr>
              <w:spacing w:val="-2"/>
              <w:sz w:val="24"/>
              <w:szCs w:val="24"/>
              <w:lang w:val="de-DE"/>
            </w:rPr>
            <w:t>Berufsausbildung oder Berufserfahrung auf gleichwertigem Niveau in einem der folgenden Bereiche: F&amp;E und Innovation, Wissenschafts- und Technologiepolitik, angewandte Wirtschaftswissenschaften, Statistik.</w:t>
          </w:r>
        </w:p>
        <w:p w:rsidRPr="00986858" w:rsidR="00236B43" w:rsidP="00D06FDA" w:rsidRDefault="00236B43" w14:paraId="0F1FB384" w14:textId="77777777">
          <w:pPr>
            <w:pStyle w:val="BodyText"/>
            <w:tabs>
              <w:tab w:val="left" w:pos="567"/>
            </w:tabs>
            <w:spacing w:after="240"/>
            <w:ind w:left="426" w:hanging="284"/>
            <w:jc w:val="both"/>
            <w:rPr>
              <w:spacing w:val="-2"/>
              <w:sz w:val="24"/>
              <w:szCs w:val="24"/>
              <w:u w:val="single"/>
              <w:lang w:val="de-DE"/>
            </w:rPr>
          </w:pPr>
          <w:r w:rsidRPr="00986858">
            <w:rPr>
              <w:spacing w:val="-2"/>
              <w:sz w:val="24"/>
              <w:szCs w:val="24"/>
              <w:u w:val="single"/>
              <w:lang w:val="de-DE"/>
            </w:rPr>
            <w:t>Berufserfahrung</w:t>
          </w:r>
        </w:p>
        <w:p w:rsidRPr="00236B43" w:rsidR="00236B43" w:rsidP="00D06FDA" w:rsidRDefault="00236B43" w14:paraId="4E367C22" w14:textId="526D5016">
          <w:pPr>
            <w:pStyle w:val="BodyText"/>
            <w:tabs>
              <w:tab w:val="left" w:pos="284"/>
            </w:tabs>
            <w:spacing w:after="240"/>
            <w:ind w:left="426"/>
            <w:jc w:val="both"/>
            <w:rPr>
              <w:spacing w:val="-2"/>
              <w:sz w:val="24"/>
              <w:szCs w:val="24"/>
              <w:lang w:val="de-DE"/>
            </w:rPr>
          </w:pPr>
          <w:r w:rsidRPr="00236B43">
            <w:rPr>
              <w:spacing w:val="-2"/>
              <w:sz w:val="24"/>
              <w:szCs w:val="24"/>
              <w:lang w:val="de-DE"/>
            </w:rPr>
            <w:t>Der/Die Sachverständige verfügt über einschlägige Vorkenntnisse entweder in den Wirtschaftswissenschaften oder in der Technologiebewertung sowie über ein fundiertes Verständnis für politische Entscheidungsprozesse. Vorausgesetzt werden mindestens zwei Jahre Berufserfahrung in der angewandten Ökonomie, der Statistik oder in der Analyse von Wissenschafts- und Technologiepolitik. Darüber hinaus sind spezifische Erfahrungen in der Technologiebewertung, im Bereich der öffentlichen Finanzen oder in der F&amp;I-Politik von großem Vorteil.</w:t>
          </w:r>
        </w:p>
        <w:p w:rsidRPr="00236B43" w:rsidR="00236B43" w:rsidP="00D06FDA" w:rsidRDefault="00236B43" w14:paraId="1B451280" w14:textId="77777777">
          <w:pPr>
            <w:pStyle w:val="BodyText"/>
            <w:tabs>
              <w:tab w:val="left" w:pos="567"/>
            </w:tabs>
            <w:spacing w:after="240"/>
            <w:ind w:left="426"/>
            <w:jc w:val="both"/>
            <w:rPr>
              <w:spacing w:val="-2"/>
              <w:sz w:val="24"/>
              <w:szCs w:val="24"/>
              <w:lang w:val="de-DE"/>
            </w:rPr>
          </w:pPr>
          <w:r w:rsidRPr="00236B43">
            <w:rPr>
              <w:spacing w:val="-2"/>
              <w:sz w:val="24"/>
              <w:szCs w:val="24"/>
              <w:lang w:val="de-DE"/>
            </w:rPr>
            <w:t>Der/Die Sachverständige wird an verschiedenen Projekten des Teams mitarbeiten. Idealerweise erfüllt der/die Kandidat/in eines der folgenden Profile:</w:t>
          </w:r>
        </w:p>
        <w:p w:rsidRPr="00236B43" w:rsidR="00236B43" w:rsidP="00D06FDA" w:rsidRDefault="00236B43" w14:paraId="43E36C6D" w14:textId="77777777">
          <w:pPr>
            <w:pStyle w:val="BodyText"/>
            <w:numPr>
              <w:ilvl w:val="0"/>
              <w:numId w:val="35"/>
            </w:numPr>
            <w:tabs>
              <w:tab w:val="left" w:pos="567"/>
            </w:tabs>
            <w:spacing w:after="240"/>
            <w:ind w:left="426" w:hanging="284"/>
            <w:jc w:val="both"/>
            <w:rPr>
              <w:spacing w:val="-2"/>
              <w:sz w:val="24"/>
              <w:szCs w:val="24"/>
              <w:lang w:val="de-DE"/>
            </w:rPr>
          </w:pPr>
          <w:r w:rsidRPr="00236B43">
            <w:rPr>
              <w:b/>
              <w:bCs/>
              <w:spacing w:val="-2"/>
              <w:sz w:val="24"/>
              <w:szCs w:val="24"/>
              <w:lang w:val="de-DE"/>
            </w:rPr>
            <w:t>Entweder</w:t>
          </w:r>
          <w:r w:rsidRPr="00236B43">
            <w:rPr>
              <w:spacing w:val="-2"/>
              <w:sz w:val="24"/>
              <w:szCs w:val="24"/>
              <w:lang w:val="de-DE"/>
            </w:rPr>
            <w:t xml:space="preserve"> ein/e Wirtschaftswissenschaftler/in mit Spezialisierung auf öffentliche Finanzen, zur Untersuchung der vertikalen Kohärenz von F&amp;I-Investitionen in der EU (zwischen nationaler und EU-Ebene) und zur Analyse der Ausgabentrends der Mitgliedstaaten;</w:t>
          </w:r>
        </w:p>
        <w:p w:rsidRPr="00236B43" w:rsidR="00236B43" w:rsidP="00D06FDA" w:rsidRDefault="00236B43" w14:paraId="06C366B8" w14:textId="77777777">
          <w:pPr>
            <w:pStyle w:val="BodyText"/>
            <w:numPr>
              <w:ilvl w:val="0"/>
              <w:numId w:val="35"/>
            </w:numPr>
            <w:tabs>
              <w:tab w:val="left" w:pos="567"/>
            </w:tabs>
            <w:spacing w:after="240"/>
            <w:ind w:left="426" w:hanging="284"/>
            <w:jc w:val="both"/>
            <w:rPr>
              <w:spacing w:val="-2"/>
              <w:sz w:val="24"/>
              <w:szCs w:val="24"/>
              <w:lang w:val="de-DE"/>
            </w:rPr>
          </w:pPr>
          <w:r w:rsidRPr="00236B43">
            <w:rPr>
              <w:b/>
              <w:bCs/>
              <w:spacing w:val="-2"/>
              <w:sz w:val="24"/>
              <w:szCs w:val="24"/>
              <w:lang w:val="de-DE"/>
            </w:rPr>
            <w:t>Oder</w:t>
          </w:r>
          <w:r w:rsidRPr="00236B43">
            <w:rPr>
              <w:spacing w:val="-2"/>
              <w:sz w:val="24"/>
              <w:szCs w:val="24"/>
              <w:lang w:val="de-DE"/>
            </w:rPr>
            <w:t xml:space="preserve"> ein/e Kandidat/in mit technischem Profil und Spezialisierung auf Technologiebewertung, zur Untersuchung und Beobachtung neuer Technologien.</w:t>
          </w:r>
        </w:p>
        <w:p w:rsidR="009321C6" w:rsidP="00D06FDA" w:rsidRDefault="00236B43" w14:paraId="2A0F153A" w14:textId="2342AAB3">
          <w:pPr>
            <w:pStyle w:val="BodyText"/>
            <w:tabs>
              <w:tab w:val="left" w:pos="142"/>
              <w:tab w:val="left" w:pos="284"/>
            </w:tabs>
            <w:spacing w:after="240"/>
            <w:ind w:left="284"/>
            <w:jc w:val="both"/>
            <w:rPr>
              <w:spacing w:val="-2"/>
              <w:sz w:val="24"/>
              <w:szCs w:val="24"/>
              <w:lang w:val="de-DE"/>
            </w:rPr>
          </w:pPr>
          <w:r w:rsidRPr="00236B43">
            <w:rPr>
              <w:spacing w:val="-2"/>
              <w:sz w:val="24"/>
              <w:szCs w:val="24"/>
              <w:lang w:val="de-DE"/>
            </w:rPr>
            <w:t>Ausgeprägte quantitative Fähigkeiten und die Kompetenz, diese auf aussagekräftige und politikrelevante Forschungsfragen anzuwenden, sind ein klarer Vorteil. Dies gilt ebenso für die Vertrautheit mit den Kernthemen unseres Portfolios: Investitionen in F&amp;E, Technologiebewertung und -monitoring sowie die Struktur der Forschungs- und Innovationssysteme in der EU</w:t>
          </w:r>
          <w:r w:rsidRPr="00D06FDA" w:rsidR="00D06FDA">
            <w:rPr>
              <w:spacing w:val="-2"/>
              <w:sz w:val="24"/>
              <w:szCs w:val="24"/>
              <w:lang w:val="de-DE"/>
            </w:rPr>
            <w:t xml:space="preserve"> </w:t>
          </w:r>
        </w:p>
        <w:p w:rsidRPr="00C95F68" w:rsidR="006D28F7" w:rsidP="006D28F7" w:rsidRDefault="006D28F7" w14:paraId="78881037" w14:textId="77777777">
          <w:pPr>
            <w:pStyle w:val="BodyText"/>
            <w:ind w:left="426"/>
            <w:jc w:val="both"/>
            <w:rPr>
              <w:sz w:val="24"/>
              <w:szCs w:val="24"/>
              <w:lang w:val="de-DE"/>
            </w:rPr>
          </w:pPr>
          <w:r w:rsidRPr="00C95F68">
            <w:rPr>
              <w:sz w:val="24"/>
              <w:szCs w:val="24"/>
              <w:u w:val="single"/>
              <w:lang w:val="de-DE"/>
            </w:rPr>
            <w:t>Sprache(n), die für die Erfüllung der Aufgaben erforderlich sind</w:t>
          </w:r>
        </w:p>
        <w:p w:rsidRPr="00C95F68" w:rsidR="006D28F7" w:rsidP="006D28F7" w:rsidRDefault="006D28F7" w14:paraId="16E30DA9" w14:textId="77777777">
          <w:pPr>
            <w:pStyle w:val="BodyText"/>
            <w:spacing w:before="1"/>
            <w:ind w:left="426"/>
            <w:rPr>
              <w:sz w:val="24"/>
              <w:szCs w:val="24"/>
              <w:lang w:val="de-DE"/>
            </w:rPr>
          </w:pPr>
        </w:p>
        <w:p w:rsidRPr="00D06FDA" w:rsidR="006D28F7" w:rsidP="006D28F7" w:rsidRDefault="006D28F7" w14:paraId="6A9894AE" w14:textId="7254C422">
          <w:pPr>
            <w:pStyle w:val="BodyText"/>
            <w:tabs>
              <w:tab w:val="left" w:pos="142"/>
              <w:tab w:val="left" w:pos="284"/>
            </w:tabs>
            <w:spacing w:after="240"/>
            <w:ind w:left="284"/>
            <w:jc w:val="both"/>
            <w:rPr>
              <w:spacing w:val="-2"/>
              <w:sz w:val="24"/>
              <w:szCs w:val="24"/>
              <w:lang w:val="de-DE"/>
            </w:rPr>
          </w:pPr>
          <w:r w:rsidRPr="00C95F68">
            <w:rPr>
              <w:sz w:val="24"/>
              <w:szCs w:val="24"/>
              <w:lang w:val="de-DE"/>
            </w:rPr>
            <w:t>Ausgezeichnete Englischkenntnisse in Wort und Schrift sind unerlässlich.</w:t>
          </w:r>
        </w:p>
      </w:sdtContent>
    </w:sdt>
    <w:p w:rsidRPr="00D06FDA" w:rsidR="00546DB1" w:rsidP="00546DB1" w:rsidRDefault="00546DB1" w14:paraId="3CF70F22" w14:textId="77777777">
      <w:pPr>
        <w:tabs>
          <w:tab w:val="left" w:pos="426"/>
        </w:tabs>
        <w:spacing w:after="0"/>
        <w:rPr>
          <w:b/>
          <w:lang w:eastAsia="en-GB"/>
        </w:rPr>
      </w:pPr>
    </w:p>
    <w:p w:rsidRPr="00D06FDA" w:rsidR="00546DB1" w:rsidP="007C07D8" w:rsidRDefault="007C07D8" w14:paraId="0C0698E7" w14:textId="666391D3">
      <w:pPr>
        <w:pStyle w:val="ListNumber"/>
        <w:numPr>
          <w:ilvl w:val="0"/>
          <w:numId w:val="0"/>
        </w:numPr>
        <w:ind w:left="709" w:hanging="709"/>
        <w:rPr>
          <w:b/>
          <w:bCs/>
          <w:u w:val="single"/>
          <w:lang w:eastAsia="en-GB"/>
        </w:rPr>
      </w:pPr>
      <w:r w:rsidRPr="00D06FDA">
        <w:rPr>
          <w:b/>
          <w:bCs/>
          <w:u w:val="single"/>
          <w:lang w:eastAsia="en-GB"/>
        </w:rPr>
        <w:t>Zulassungsbedingungen</w:t>
      </w:r>
    </w:p>
    <w:p w:rsidRPr="00D06FDA" w:rsidR="007C07D8" w:rsidP="007C07D8" w:rsidRDefault="007C07D8" w14:paraId="107D341A" w14:textId="2E447A9A">
      <w:pPr>
        <w:rPr>
          <w:lang w:eastAsia="en-GB"/>
        </w:rPr>
      </w:pPr>
      <w:r w:rsidRPr="00D06FDA">
        <w:rPr>
          <w:lang w:eastAsia="en-GB"/>
        </w:rPr>
        <w:t xml:space="preserve">Abordnungen fallen unter den </w:t>
      </w:r>
      <w:r w:rsidRPr="00D06FDA">
        <w:rPr>
          <w:b/>
          <w:lang w:eastAsia="en-GB"/>
        </w:rPr>
        <w:t>Beschluss C(2008) 6866 der Kommission vom 12.11.2008</w:t>
      </w:r>
      <w:r w:rsidRPr="00D06FDA">
        <w:rPr>
          <w:lang w:eastAsia="en-GB"/>
        </w:rPr>
        <w:t xml:space="preserve"> über die Regelung für zur Kommission abgeordnete oder sich zu Zwecken der beruflichen Weiterbildung bei der Kommission aufhaltende nationale Sachverständige (ANS-Beschluss).</w:t>
      </w:r>
    </w:p>
    <w:p w:rsidRPr="00D06FDA" w:rsidR="007C07D8" w:rsidP="00AE6941" w:rsidRDefault="007C07D8" w14:paraId="56462DDE" w14:textId="797A17DA">
      <w:pPr>
        <w:rPr>
          <w:lang w:eastAsia="en-GB"/>
        </w:rPr>
      </w:pPr>
      <w:r w:rsidRPr="00D06FDA">
        <w:rPr>
          <w:lang w:eastAsia="en-GB"/>
        </w:rPr>
        <w:t>Gemäß dem ANS-Beschluss</w:t>
      </w:r>
      <w:r w:rsidRPr="00D06FDA" w:rsidR="00F60E71">
        <w:rPr>
          <w:lang w:eastAsia="en-GB"/>
        </w:rPr>
        <w:t xml:space="preserve"> müssen Sie</w:t>
      </w:r>
      <w:r w:rsidRPr="00D06FDA">
        <w:rPr>
          <w:lang w:eastAsia="en-GB"/>
        </w:rPr>
        <w:t xml:space="preserve"> </w:t>
      </w:r>
      <w:r w:rsidRPr="00D06FDA">
        <w:rPr>
          <w:b/>
          <w:bCs/>
          <w:lang w:eastAsia="en-GB"/>
        </w:rPr>
        <w:t>zu Beginn der Abordnung</w:t>
      </w:r>
      <w:r w:rsidRPr="00D06FDA">
        <w:rPr>
          <w:lang w:eastAsia="en-GB"/>
        </w:rPr>
        <w:t xml:space="preserve"> die folgenden Zulassungskriterien erfüllen:</w:t>
      </w:r>
    </w:p>
    <w:p w:rsidRPr="00D06FDA" w:rsidR="00546DB1" w:rsidP="007C07D8" w:rsidRDefault="00546DB1" w14:paraId="2B2FF37F" w14:textId="530B647B">
      <w:pPr>
        <w:rPr>
          <w:lang w:eastAsia="en-GB"/>
        </w:rPr>
      </w:pPr>
      <w:r w:rsidRPr="00D06FDA">
        <w:rPr>
          <w:u w:val="single"/>
          <w:lang w:eastAsia="en-GB"/>
        </w:rPr>
        <w:t>Berufserfahrung:</w:t>
      </w:r>
      <w:r w:rsidRPr="00D06FDA">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06FDA" w:rsidR="00546DB1" w:rsidP="007C07D8" w:rsidRDefault="00546DB1" w14:paraId="499C45A3" w14:textId="36C593CD">
      <w:pPr>
        <w:rPr>
          <w:lang w:eastAsia="en-GB"/>
        </w:rPr>
      </w:pPr>
      <w:r w:rsidRPr="00D06FDA">
        <w:rPr>
          <w:u w:val="single"/>
          <w:lang w:eastAsia="en-GB"/>
        </w:rPr>
        <w:t>Dienstalter</w:t>
      </w:r>
      <w:r w:rsidRPr="00D06FDA">
        <w:rPr>
          <w:lang w:eastAsia="en-GB"/>
        </w:rPr>
        <w:t xml:space="preserve">: ein Dienstalter von mindestens einem Jahr </w:t>
      </w:r>
      <w:r w:rsidRPr="00D06FDA" w:rsidR="007C07D8">
        <w:rPr>
          <w:lang w:eastAsia="en-GB"/>
        </w:rPr>
        <w:t xml:space="preserve">(12 Monate) </w:t>
      </w:r>
      <w:r w:rsidRPr="00D06FDA">
        <w:rPr>
          <w:lang w:eastAsia="en-GB"/>
        </w:rPr>
        <w:t>bei</w:t>
      </w:r>
      <w:r w:rsidRPr="00D06FDA" w:rsidR="00F60E71">
        <w:rPr>
          <w:lang w:eastAsia="en-GB"/>
        </w:rPr>
        <w:t xml:space="preserve"> Ihrem derzeitigen</w:t>
      </w:r>
      <w:r w:rsidRPr="00D06FDA">
        <w:rPr>
          <w:lang w:eastAsia="en-GB"/>
        </w:rPr>
        <w:t xml:space="preserve"> Arbeitgeber in einem dienst- oder vertragsrechtlichen Verhältnis.  </w:t>
      </w:r>
    </w:p>
    <w:p w:rsidRPr="00D06FDA" w:rsidR="00546DB1" w:rsidP="007C07D8" w:rsidRDefault="007C07D8" w14:paraId="0B28567C" w14:textId="4FFC8EBB">
      <w:pPr>
        <w:rPr>
          <w:lang w:eastAsia="en-GB"/>
        </w:rPr>
      </w:pPr>
      <w:r w:rsidRPr="00D06FDA">
        <w:rPr>
          <w:u w:val="single"/>
          <w:lang w:eastAsia="en-GB"/>
        </w:rPr>
        <w:t>Arbeitgeber:</w:t>
      </w:r>
      <w:r w:rsidRPr="00D06FDA">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Pr="00D06FDA" w:rsidR="00F60E71">
        <w:rPr>
          <w:lang w:eastAsia="en-GB"/>
        </w:rPr>
        <w:t>Ihrem</w:t>
      </w:r>
      <w:r w:rsidRPr="00D06FDA">
        <w:rPr>
          <w:lang w:eastAsia="en-GB"/>
        </w:rPr>
        <w:t xml:space="preserve"> Arbeitgeber um eine öffentliche Stelle (z. B. eine Agentur oder ein Regulierungsinstitut), eine Universität oder ein unabhängiges Forschungsinstitut handelt.</w:t>
      </w:r>
    </w:p>
    <w:p w:rsidRPr="00D06FDA" w:rsidR="00546DB1" w:rsidP="007C07D8" w:rsidRDefault="00546DB1" w14:paraId="258A857A" w14:textId="5B49B9E8">
      <w:pPr>
        <w:rPr>
          <w:lang w:eastAsia="en-GB"/>
        </w:rPr>
      </w:pPr>
      <w:r w:rsidRPr="00D06FDA">
        <w:rPr>
          <w:u w:val="single"/>
          <w:lang w:eastAsia="en-GB"/>
        </w:rPr>
        <w:t>Sprachkenntnisse:</w:t>
      </w:r>
      <w:r w:rsidRPr="00D06FDA">
        <w:rPr>
          <w:lang w:eastAsia="en-GB"/>
        </w:rPr>
        <w:t xml:space="preserve"> gründliche Kenntnisse einer Sprache der Europäischen Union und ausreichende Kenntnisse einer weiteren Sprache der Europäischen Union in dem für die Wahrnehmung </w:t>
      </w:r>
      <w:r w:rsidRPr="00D06FDA" w:rsidR="000D7B5E">
        <w:rPr>
          <w:lang w:eastAsia="en-GB"/>
        </w:rPr>
        <w:t>d</w:t>
      </w:r>
      <w:r w:rsidRPr="00D06FDA">
        <w:rPr>
          <w:lang w:eastAsia="en-GB"/>
        </w:rPr>
        <w:t xml:space="preserve">er Funktion erforderlichen Maße. </w:t>
      </w:r>
      <w:r w:rsidRPr="00D06FDA" w:rsidR="008102E0">
        <w:rPr>
          <w:lang w:eastAsia="en-GB"/>
        </w:rPr>
        <w:t xml:space="preserve">Sollten Sie aus einem </w:t>
      </w:r>
      <w:r w:rsidRPr="00D06FDA">
        <w:rPr>
          <w:lang w:eastAsia="en-GB"/>
        </w:rPr>
        <w:t>Drittland</w:t>
      </w:r>
      <w:r w:rsidRPr="00D06FDA" w:rsidR="008102E0">
        <w:rPr>
          <w:lang w:eastAsia="en-GB"/>
        </w:rPr>
        <w:t xml:space="preserve"> kommen, müssen Sie</w:t>
      </w:r>
      <w:r w:rsidRPr="00D06FDA">
        <w:rPr>
          <w:lang w:eastAsia="en-GB"/>
        </w:rPr>
        <w:t xml:space="preserve"> nachweisen, dass </w:t>
      </w:r>
      <w:r w:rsidRPr="00D06FDA" w:rsidR="008102E0">
        <w:rPr>
          <w:lang w:eastAsia="en-GB"/>
        </w:rPr>
        <w:t>Sie</w:t>
      </w:r>
      <w:r w:rsidRPr="00D06FDA">
        <w:rPr>
          <w:lang w:eastAsia="en-GB"/>
        </w:rPr>
        <w:t xml:space="preserve"> über gründliche Kenntnisse in </w:t>
      </w:r>
      <w:r w:rsidRPr="00D06FDA" w:rsidR="000D7B5E">
        <w:rPr>
          <w:lang w:eastAsia="en-GB"/>
        </w:rPr>
        <w:t>der</w:t>
      </w:r>
      <w:r w:rsidRPr="00D06FDA">
        <w:rPr>
          <w:lang w:eastAsia="en-GB"/>
        </w:rPr>
        <w:t xml:space="preserve"> zur Ausübung </w:t>
      </w:r>
      <w:r w:rsidRPr="00D06FDA" w:rsidR="008102E0">
        <w:rPr>
          <w:lang w:eastAsia="en-GB"/>
        </w:rPr>
        <w:t>Ihrer</w:t>
      </w:r>
      <w:r w:rsidRPr="00D06FDA">
        <w:rPr>
          <w:lang w:eastAsia="en-GB"/>
        </w:rPr>
        <w:t xml:space="preserve"> Tätigkeit erforderlichen Sprache der Europäischen Union verfüg</w:t>
      </w:r>
      <w:r w:rsidRPr="00D06FDA" w:rsidR="008102E0">
        <w:rPr>
          <w:lang w:eastAsia="en-GB"/>
        </w:rPr>
        <w:t>en</w:t>
      </w:r>
      <w:r w:rsidRPr="00D06FDA">
        <w:rPr>
          <w:lang w:eastAsia="en-GB"/>
        </w:rPr>
        <w:t>.</w:t>
      </w:r>
    </w:p>
    <w:p w:rsidRPr="00D06FDA" w:rsidR="00546DB1" w:rsidP="007B514A" w:rsidRDefault="00546DB1" w14:paraId="21E64871" w14:textId="404E2E9C">
      <w:pPr>
        <w:tabs>
          <w:tab w:val="left" w:pos="709"/>
        </w:tabs>
        <w:spacing w:after="0"/>
        <w:ind w:right="60"/>
        <w:rPr>
          <w:lang w:eastAsia="en-GB"/>
        </w:rPr>
      </w:pPr>
    </w:p>
    <w:p w:rsidRPr="00D06FDA" w:rsidR="000D7B5E" w:rsidP="009442BE" w:rsidRDefault="000D7B5E" w14:paraId="5A0F8122" w14:textId="470FCE9B">
      <w:pPr>
        <w:pStyle w:val="ListNumber"/>
        <w:numPr>
          <w:ilvl w:val="0"/>
          <w:numId w:val="0"/>
        </w:numPr>
        <w:ind w:left="709" w:hanging="709"/>
        <w:rPr>
          <w:b/>
          <w:bCs/>
          <w:u w:val="single"/>
          <w:lang w:eastAsia="en-GB"/>
        </w:rPr>
      </w:pPr>
      <w:r w:rsidRPr="00D06FDA">
        <w:rPr>
          <w:b/>
          <w:bCs/>
          <w:u w:val="single"/>
          <w:lang w:eastAsia="en-GB"/>
        </w:rPr>
        <w:t>Bedingungen für die Abordnung nationaler Sachverständiger</w:t>
      </w:r>
    </w:p>
    <w:p w:rsidRPr="00D06FDA" w:rsidR="000D7B5E" w:rsidP="000D7B5E" w:rsidRDefault="00CD33B4" w14:paraId="3D706995" w14:textId="0B72BCE8">
      <w:pPr>
        <w:rPr>
          <w:lang w:eastAsia="en-GB"/>
        </w:rPr>
      </w:pPr>
      <w:r w:rsidRPr="00D06FDA">
        <w:rPr>
          <w:lang w:eastAsia="en-GB"/>
        </w:rPr>
        <w:t>W</w:t>
      </w:r>
      <w:r w:rsidRPr="00D06FDA" w:rsidR="000D7B5E">
        <w:rPr>
          <w:lang w:eastAsia="en-GB"/>
        </w:rPr>
        <w:t>ährend der gesamten Dauer der Abordnung</w:t>
      </w:r>
      <w:r w:rsidRPr="00D06FDA">
        <w:rPr>
          <w:lang w:eastAsia="en-GB"/>
        </w:rPr>
        <w:t xml:space="preserve"> müssen Sie </w:t>
      </w:r>
      <w:r w:rsidRPr="00D06FDA" w:rsidR="000D7B5E">
        <w:rPr>
          <w:lang w:eastAsia="en-GB"/>
        </w:rPr>
        <w:t xml:space="preserve">bei </w:t>
      </w:r>
      <w:r w:rsidRPr="00D06FDA">
        <w:rPr>
          <w:lang w:eastAsia="en-GB"/>
        </w:rPr>
        <w:t>I</w:t>
      </w:r>
      <w:r w:rsidRPr="00D06FDA" w:rsidR="0089735C">
        <w:rPr>
          <w:lang w:eastAsia="en-GB"/>
        </w:rPr>
        <w:t>hrem</w:t>
      </w:r>
      <w:r w:rsidRPr="00D06FDA" w:rsidR="000D7B5E">
        <w:rPr>
          <w:lang w:eastAsia="en-GB"/>
        </w:rPr>
        <w:t xml:space="preserve"> Arbeitgeber angestellt</w:t>
      </w:r>
      <w:r w:rsidRPr="00D06FDA">
        <w:rPr>
          <w:lang w:eastAsia="en-GB"/>
        </w:rPr>
        <w:t xml:space="preserve"> bleiben, von diesem Ihre </w:t>
      </w:r>
      <w:r w:rsidRPr="00D06FDA" w:rsidR="000D7B5E">
        <w:rPr>
          <w:lang w:eastAsia="en-GB"/>
        </w:rPr>
        <w:t>Bezüge</w:t>
      </w:r>
      <w:r w:rsidRPr="00D06FDA">
        <w:rPr>
          <w:lang w:eastAsia="en-GB"/>
        </w:rPr>
        <w:t xml:space="preserve"> erhalten </w:t>
      </w:r>
      <w:r w:rsidRPr="00D06FDA" w:rsidR="000D7B5E">
        <w:rPr>
          <w:lang w:eastAsia="en-GB"/>
        </w:rPr>
        <w:t xml:space="preserve">und auch weiterhin </w:t>
      </w:r>
      <w:r w:rsidRPr="00D06FDA">
        <w:rPr>
          <w:lang w:eastAsia="en-GB"/>
        </w:rPr>
        <w:t>Ihrem</w:t>
      </w:r>
      <w:r w:rsidRPr="00D06FDA" w:rsidR="000D7B5E">
        <w:rPr>
          <w:lang w:eastAsia="en-GB"/>
        </w:rPr>
        <w:t xml:space="preserve"> (nationalen) Sozialversicherungssystem angeschlossen</w:t>
      </w:r>
      <w:r w:rsidRPr="00D06FDA">
        <w:rPr>
          <w:lang w:eastAsia="en-GB"/>
        </w:rPr>
        <w:t xml:space="preserve"> bleiben</w:t>
      </w:r>
      <w:r w:rsidRPr="00D06FDA" w:rsidR="000D7B5E">
        <w:rPr>
          <w:lang w:eastAsia="en-GB"/>
        </w:rPr>
        <w:t>.</w:t>
      </w:r>
    </w:p>
    <w:p w:rsidRPr="00D06FDA" w:rsidR="000D7B5E" w:rsidP="000D7B5E" w:rsidRDefault="0089735C" w14:paraId="43A7463E" w14:textId="7CE3262E">
      <w:pPr>
        <w:rPr>
          <w:lang w:eastAsia="en-GB"/>
        </w:rPr>
      </w:pPr>
      <w:r w:rsidRPr="00D06FDA">
        <w:rPr>
          <w:lang w:eastAsia="en-GB"/>
        </w:rPr>
        <w:t>Sie</w:t>
      </w:r>
      <w:r w:rsidRPr="00D06FDA" w:rsidR="000D7B5E">
        <w:rPr>
          <w:lang w:eastAsia="en-GB"/>
        </w:rPr>
        <w:t xml:space="preserve"> </w:t>
      </w:r>
      <w:r w:rsidRPr="00D06FDA" w:rsidR="00CD33B4">
        <w:rPr>
          <w:lang w:eastAsia="en-GB"/>
        </w:rPr>
        <w:t>werden Ihre</w:t>
      </w:r>
      <w:r w:rsidRPr="00D06FDA" w:rsidR="000D7B5E">
        <w:rPr>
          <w:lang w:eastAsia="en-GB"/>
        </w:rPr>
        <w:t xml:space="preserve"> Aufgaben innerhalb der Kommission nach Maßgabe des genannten ANS-Beschlusses aus</w:t>
      </w:r>
      <w:r w:rsidRPr="00D06FDA" w:rsidR="00CD33B4">
        <w:rPr>
          <w:lang w:eastAsia="en-GB"/>
        </w:rPr>
        <w:t>üben</w:t>
      </w:r>
      <w:r w:rsidRPr="00D06FDA" w:rsidR="000D7B5E">
        <w:rPr>
          <w:lang w:eastAsia="en-GB"/>
        </w:rPr>
        <w:t xml:space="preserve"> und den darin festgelegten Bestimmungen über Vertraulichkeit, Loyalität und Nichtvorliegen von Interessenkonflikten</w:t>
      </w:r>
      <w:r w:rsidRPr="00D06FDA" w:rsidR="00CD33B4">
        <w:rPr>
          <w:lang w:eastAsia="en-GB"/>
        </w:rPr>
        <w:t xml:space="preserve"> unterliegen</w:t>
      </w:r>
      <w:r w:rsidRPr="00D06FDA" w:rsidR="000D7B5E">
        <w:rPr>
          <w:lang w:eastAsia="en-GB"/>
        </w:rPr>
        <w:t xml:space="preserve">.  </w:t>
      </w:r>
    </w:p>
    <w:p w:rsidRPr="00D06FDA" w:rsidR="000D7B5E" w:rsidP="000D7B5E" w:rsidRDefault="00BF6139" w14:paraId="1C8F3D04" w14:textId="14B60DB2">
      <w:pPr>
        <w:rPr>
          <w:lang w:eastAsia="en-GB"/>
        </w:rPr>
      </w:pPr>
      <w:r w:rsidRPr="00D06FDA">
        <w:rPr>
          <w:lang w:eastAsia="en-GB"/>
        </w:rPr>
        <w:t>Falls diese Stelle mit Vergütungen ausgeschrieben wird, können diese nur</w:t>
      </w:r>
      <w:r w:rsidRPr="00D06FDA" w:rsidR="000D7B5E">
        <w:rPr>
          <w:lang w:eastAsia="en-GB"/>
        </w:rPr>
        <w:t xml:space="preserve"> gewährt werden, wenn </w:t>
      </w:r>
      <w:r w:rsidRPr="00D06FDA">
        <w:rPr>
          <w:lang w:eastAsia="en-GB"/>
        </w:rPr>
        <w:t>Sie</w:t>
      </w:r>
      <w:r w:rsidRPr="00D06FDA" w:rsidR="000D7B5E">
        <w:rPr>
          <w:lang w:eastAsia="en-GB"/>
        </w:rPr>
        <w:t xml:space="preserve"> die Bedingungen gemäß Artikel 17 des ANS-Beschlusses erfüll</w:t>
      </w:r>
      <w:r w:rsidRPr="00D06FDA">
        <w:rPr>
          <w:lang w:eastAsia="en-GB"/>
        </w:rPr>
        <w:t>en</w:t>
      </w:r>
      <w:r w:rsidRPr="00D06FDA" w:rsidR="000D7B5E">
        <w:rPr>
          <w:lang w:eastAsia="en-GB"/>
        </w:rPr>
        <w:t>.</w:t>
      </w:r>
    </w:p>
    <w:p w:rsidRPr="00D06FDA" w:rsidR="000D7B5E" w:rsidP="000D7B5E" w:rsidRDefault="000D7B5E" w14:paraId="4553B535" w14:textId="5AE83FEB">
      <w:pPr>
        <w:rPr>
          <w:lang w:eastAsia="en-GB"/>
        </w:rPr>
      </w:pPr>
      <w:r w:rsidRPr="00D06FDA">
        <w:t>Mitarbeiter</w:t>
      </w:r>
      <w:r w:rsidRPr="00D06FDA" w:rsidR="0089735C">
        <w:t>/Mitarbeiterinnen</w:t>
      </w:r>
      <w:r w:rsidRPr="00D06FDA">
        <w:t xml:space="preserve">, die in eine </w:t>
      </w:r>
      <w:r w:rsidRPr="00D06FDA">
        <w:rPr>
          <w:bCs/>
        </w:rPr>
        <w:t>Delegation der Europäischen Union</w:t>
      </w:r>
      <w:r w:rsidRPr="00D06FDA">
        <w:t xml:space="preserve"> entsandt werden, benötigen eine Sicherheitsüberprüfung (nach SECRET UE/EU SECRET Niveau gemäß der Entscheidung der Kommission (EU-Euratom) 2015/444, O.J. L 72, 17.03.2015, p.53).  </w:t>
      </w:r>
      <w:r w:rsidRPr="00D06FDA" w:rsidR="00BF6139">
        <w:rPr>
          <w:lang w:eastAsia="en-GB"/>
        </w:rPr>
        <w:t>Es obliegt Ihnen</w:t>
      </w:r>
      <w:r w:rsidRPr="00D06FDA">
        <w:rPr>
          <w:lang w:eastAsia="en-GB"/>
        </w:rPr>
        <w:t>, das Überprüfungsverfahren vor der Abordnung einzuleiten.</w:t>
      </w:r>
    </w:p>
    <w:p w:rsidRPr="00D06FDA" w:rsidR="000D7B5E" w:rsidP="000D7B5E" w:rsidRDefault="000D7B5E" w14:paraId="481B2BC2" w14:textId="77777777">
      <w:pPr>
        <w:rPr>
          <w:lang w:eastAsia="en-GB"/>
        </w:rPr>
      </w:pPr>
    </w:p>
    <w:p w:rsidRPr="00D06FDA" w:rsidR="00546DB1" w:rsidP="009442BE" w:rsidRDefault="00546DB1" w14:paraId="1A75D71E" w14:textId="35F381C2">
      <w:pPr>
        <w:pStyle w:val="ListNumber"/>
        <w:numPr>
          <w:ilvl w:val="0"/>
          <w:numId w:val="0"/>
        </w:numPr>
        <w:ind w:left="709" w:hanging="709"/>
        <w:rPr>
          <w:b/>
          <w:bCs/>
          <w:u w:val="single"/>
          <w:lang w:eastAsia="en-GB"/>
        </w:rPr>
      </w:pPr>
      <w:r w:rsidRPr="00D06FDA">
        <w:rPr>
          <w:b/>
          <w:bCs/>
          <w:u w:val="single"/>
          <w:lang w:eastAsia="en-GB"/>
        </w:rPr>
        <w:t>Bewerbung und Auswahlverfahren</w:t>
      </w:r>
    </w:p>
    <w:p w:rsidRPr="00D06FDA" w:rsidR="00E35460" w:rsidP="000D7B5E" w:rsidRDefault="00E35460" w14:paraId="7A9D12D1" w14:textId="77777777">
      <w:pPr>
        <w:rPr>
          <w:lang w:eastAsia="en-GB"/>
        </w:rPr>
      </w:pPr>
      <w:r w:rsidRPr="00D06FDA">
        <w:rPr>
          <w:lang w:eastAsia="en-GB"/>
        </w:rPr>
        <w:t>Wenn Sie interessiert sind, befolgen Sie bitte die Anweisungen Ihres Arbeitgebers zur Bewerbung.</w:t>
      </w:r>
    </w:p>
    <w:p w:rsidRPr="00D06FDA" w:rsidR="00E35460" w:rsidP="000D7B5E" w:rsidRDefault="00E35460" w14:paraId="35C428E1" w14:textId="41DA60F1">
      <w:pPr>
        <w:rPr>
          <w:lang w:eastAsia="en-GB"/>
        </w:rPr>
      </w:pPr>
      <w:r w:rsidRPr="00D06FDA">
        <w:rPr>
          <w:lang w:eastAsia="en-GB"/>
        </w:rPr>
        <w:t xml:space="preserve">Die Europäische Kommission akzeptiert nur Bewerbungen, die über die Ständige Vertretung/Diplomatische Vertretung </w:t>
      </w:r>
      <w:r w:rsidRPr="00D06FDA" w:rsidR="00676119">
        <w:rPr>
          <w:lang w:eastAsia="en-GB"/>
        </w:rPr>
        <w:t>bei</w:t>
      </w:r>
      <w:r w:rsidRPr="00D06FDA">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06FDA" w:rsidR="00795C41" w:rsidP="000D7B5E" w:rsidRDefault="00795C41" w14:paraId="650455CB" w14:textId="0E1AE4D3">
      <w:pPr>
        <w:rPr>
          <w:lang w:eastAsia="en-GB"/>
        </w:rPr>
      </w:pPr>
      <w:r w:rsidRPr="00D06FDA">
        <w:rPr>
          <w:lang w:eastAsia="en-GB"/>
        </w:rPr>
        <w:t>Sie sollten Ihren Lebenslauf auf Englisch, Französisch oder Deutsch im Europass CV Format verfassen (Erstellen Sie Ihren Europass-Lebenslauf | Europass). Ihre Nationalität muss darin angegeben sein.</w:t>
      </w:r>
    </w:p>
    <w:p w:rsidRPr="00D06FDA" w:rsidR="00546DB1" w:rsidP="000D7B5E" w:rsidRDefault="00795C41" w14:paraId="2EC4B981" w14:textId="432529F9">
      <w:pPr>
        <w:rPr>
          <w:lang w:eastAsia="en-GB"/>
        </w:rPr>
      </w:pPr>
      <w:r w:rsidRPr="00D06FDA">
        <w:rPr>
          <w:lang w:eastAsia="en-GB"/>
        </w:rPr>
        <w:t>Bitte fügen Sie</w:t>
      </w:r>
      <w:r w:rsidRPr="00D06FDA" w:rsidR="00546DB1">
        <w:rPr>
          <w:lang w:eastAsia="en-GB"/>
        </w:rPr>
        <w:t xml:space="preserve"> </w:t>
      </w:r>
      <w:r w:rsidRPr="00D06FDA">
        <w:rPr>
          <w:lang w:eastAsia="en-GB"/>
        </w:rPr>
        <w:t>I</w:t>
      </w:r>
      <w:r w:rsidRPr="00D06FDA"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06FDA" w:rsidR="00546DB1" w:rsidP="00546DB1" w:rsidRDefault="00546DB1" w14:paraId="1FF13EFB" w14:textId="77777777">
      <w:pPr>
        <w:spacing w:after="0"/>
        <w:rPr>
          <w:lang w:eastAsia="en-GB"/>
        </w:rPr>
      </w:pPr>
    </w:p>
    <w:p w:rsidRPr="00D06FDA" w:rsidR="00546DB1" w:rsidP="009442BE" w:rsidRDefault="00546DB1" w14:paraId="0509E6EC" w14:textId="64F431A5">
      <w:pPr>
        <w:pStyle w:val="ListNumber"/>
        <w:numPr>
          <w:ilvl w:val="0"/>
          <w:numId w:val="0"/>
        </w:numPr>
        <w:ind w:left="709" w:hanging="709"/>
        <w:rPr>
          <w:b/>
          <w:bCs/>
          <w:u w:val="single"/>
          <w:lang w:eastAsia="en-GB"/>
        </w:rPr>
      </w:pPr>
      <w:r w:rsidRPr="00D06FDA">
        <w:rPr>
          <w:b/>
          <w:bCs/>
          <w:u w:val="single"/>
          <w:lang w:eastAsia="en-GB"/>
        </w:rPr>
        <w:t>Verarbeitung personenbezogener Daten</w:t>
      </w:r>
    </w:p>
    <w:p w:rsidRPr="00D605F4" w:rsidR="007716E4" w:rsidP="007716E4" w:rsidRDefault="007716E4" w14:paraId="20E56DF8" w14:textId="1900D334">
      <w:pPr>
        <w:rPr>
          <w:lang w:eastAsia="en-GB"/>
        </w:rPr>
      </w:pPr>
      <w:r w:rsidRPr="00D06FDA">
        <w:rPr>
          <w:lang w:eastAsia="en-GB"/>
        </w:rPr>
        <w:t>Die Kommission trägt dafür Sorge, dass die personenbezogenen Daten der Bewerber/innen gemäß den Anforderungen der Verordnung (EU) 2018/1725 des Europäischen Parlaments und des Rates verarbeitet werden (</w:t>
      </w:r>
      <w:r w:rsidRPr="00D06FDA">
        <w:rPr>
          <w:rStyle w:val="FootnoteReference"/>
          <w:lang w:eastAsia="en-GB"/>
        </w:rPr>
        <w:footnoteReference w:id="1"/>
      </w:r>
      <w:r w:rsidRPr="00D06FDA">
        <w:rPr>
          <w:lang w:eastAsia="en-GB"/>
        </w:rPr>
        <w:t xml:space="preserve">). Dies gilt insbesondere für die Vertraulichkeit und Sicherheit dieser Daten. </w:t>
      </w:r>
      <w:r w:rsidRPr="00D06FDA">
        <w:t>Bevor Sie sich bewerben, lesen Sie bitte die beigefügte Datenschutzerklärung.</w:t>
      </w:r>
    </w:p>
    <w:sectPr w:rsidRPr="00D605F4" w:rsidR="007716E4" w:rsidSect="00D06FDA">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orient="portrait"/>
      <w:pgMar w:top="1020" w:right="1701" w:bottom="1020" w:left="1418"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06FDA" w:rsidR="00E01792" w:rsidRDefault="00E01792" w14:paraId="237985B4" w14:textId="77777777">
      <w:pPr>
        <w:spacing w:after="0"/>
      </w:pPr>
      <w:r w:rsidRPr="00D06FDA">
        <w:separator/>
      </w:r>
    </w:p>
  </w:endnote>
  <w:endnote w:type="continuationSeparator" w:id="0">
    <w:p w:rsidRPr="00D06FDA" w:rsidR="00E01792" w:rsidRDefault="00E01792" w14:paraId="2D8B27D7" w14:textId="77777777">
      <w:pPr>
        <w:spacing w:after="0"/>
      </w:pPr>
      <w:r w:rsidRPr="00D06F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6FDA" w:rsidR="007D0EC6" w:rsidRDefault="007716E4" w14:paraId="68D2341D" w14:textId="77777777">
    <w:pPr>
      <w:pStyle w:val="FooterLine"/>
      <w:jc w:val="center"/>
    </w:pPr>
    <w:r w:rsidRPr="00D06FDA">
      <w:fldChar w:fldCharType="begin"/>
    </w:r>
    <w:r w:rsidRPr="00D06FDA">
      <w:instrText>PAGE   \* MERGEFORMAT</w:instrText>
    </w:r>
    <w:r w:rsidRPr="00D06FDA">
      <w:fldChar w:fldCharType="separate"/>
    </w:r>
    <w:r w:rsidRPr="00D06FDA" w:rsidR="00546DB1">
      <w:t>1</w:t>
    </w:r>
    <w:r w:rsidRPr="00D06FD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6FDA" w:rsidR="007D0EC6" w:rsidRDefault="007716E4" w14:paraId="4B48A39A" w14:textId="690E39A9">
    <w:pPr>
      <w:pStyle w:val="FooterLine"/>
      <w:jc w:val="center"/>
    </w:pPr>
    <w:r w:rsidRPr="00D06FDA">
      <w:fldChar w:fldCharType="begin"/>
    </w:r>
    <w:r w:rsidRPr="00D06FDA">
      <w:instrText>PAGE   \* MERGEFORMAT</w:instrText>
    </w:r>
    <w:r w:rsidRPr="00D06FDA">
      <w:fldChar w:fldCharType="separate"/>
    </w:r>
    <w:r w:rsidRPr="00D06FDA" w:rsidR="008D52CF">
      <w:t>3</w:t>
    </w:r>
    <w:r w:rsidRPr="00D06FD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6FDA"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06FDA" w:rsidR="00E01792" w:rsidRDefault="00E01792" w14:paraId="7B699F7F" w14:textId="77777777">
      <w:pPr>
        <w:spacing w:after="0"/>
      </w:pPr>
      <w:r w:rsidRPr="00D06FDA">
        <w:separator/>
      </w:r>
    </w:p>
  </w:footnote>
  <w:footnote w:type="continuationSeparator" w:id="0">
    <w:p w:rsidRPr="00D06FDA" w:rsidR="00E01792" w:rsidRDefault="00E01792" w14:paraId="35E4D575" w14:textId="77777777">
      <w:pPr>
        <w:spacing w:after="0"/>
      </w:pPr>
      <w:r w:rsidRPr="00D06FDA">
        <w:continuationSeparator/>
      </w:r>
    </w:p>
  </w:footnote>
  <w:footnote w:id="1">
    <w:p w:rsidRPr="00D605F4" w:rsidR="007716E4" w:rsidRDefault="007716E4" w14:paraId="6B21068C" w14:textId="1B06F57A">
      <w:pPr>
        <w:pStyle w:val="FootnoteText"/>
      </w:pPr>
      <w:r w:rsidRPr="00D06FDA">
        <w:t>(</w:t>
      </w:r>
      <w:r w:rsidRPr="00D06FDA">
        <w:rPr>
          <w:rStyle w:val="FootnoteReference"/>
        </w:rPr>
        <w:footnoteRef/>
      </w:r>
      <w:r w:rsidRPr="00D06FDA">
        <w:t>)</w:t>
      </w:r>
      <w:r w:rsidRPr="00D06FDA">
        <w:tab/>
      </w:r>
      <w:r w:rsidRPr="00D06FDA">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6FDA"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6FDA"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6FDA"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2E3736"/>
    <w:multiLevelType w:val="hybridMultilevel"/>
    <w:tmpl w:val="9D08E03E"/>
    <w:lvl w:ilvl="0" w:tplc="6F92D1F4">
      <w:start w:val="1"/>
      <w:numFmt w:val="decimal"/>
      <w:lvlText w:val="%1."/>
      <w:lvlJc w:val="left"/>
      <w:pPr>
        <w:ind w:left="799" w:hanging="428"/>
      </w:pPr>
      <w:rPr>
        <w:rFonts w:hint="default" w:ascii="Times New Roman" w:hAnsi="Times New Roman" w:eastAsia="Times New Roman" w:cs="Times New Roman"/>
        <w:b/>
        <w:bCs/>
        <w:i w:val="0"/>
        <w:iCs w:val="0"/>
        <w:w w:val="100"/>
        <w:sz w:val="24"/>
        <w:szCs w:val="24"/>
        <w:lang w:val="en-US" w:eastAsia="en-US" w:bidi="ar-SA"/>
      </w:rPr>
    </w:lvl>
    <w:lvl w:ilvl="1" w:tplc="0960EA4C">
      <w:start w:val="1"/>
      <w:numFmt w:val="decimal"/>
      <w:lvlText w:val="%2."/>
      <w:lvlJc w:val="left"/>
      <w:pPr>
        <w:ind w:left="1519" w:hanging="360"/>
      </w:pPr>
      <w:rPr>
        <w:rFonts w:hint="default" w:ascii="Times New Roman" w:hAnsi="Times New Roman" w:eastAsia="Times New Roman" w:cs="Times New Roman"/>
        <w:b w:val="0"/>
        <w:bCs w:val="0"/>
        <w:i w:val="0"/>
        <w:iCs w:val="0"/>
        <w:w w:val="100"/>
        <w:sz w:val="22"/>
        <w:szCs w:val="22"/>
        <w:lang w:val="en-US" w:eastAsia="en-US" w:bidi="ar-SA"/>
      </w:rPr>
    </w:lvl>
    <w:lvl w:ilvl="2" w:tplc="27CAE52A">
      <w:numFmt w:val="bullet"/>
      <w:lvlText w:val="•"/>
      <w:lvlJc w:val="left"/>
      <w:pPr>
        <w:ind w:left="2538" w:hanging="360"/>
      </w:pPr>
      <w:rPr>
        <w:rFonts w:hint="default"/>
        <w:lang w:val="en-US" w:eastAsia="en-US" w:bidi="ar-SA"/>
      </w:rPr>
    </w:lvl>
    <w:lvl w:ilvl="3" w:tplc="FDAC461C">
      <w:numFmt w:val="bullet"/>
      <w:lvlText w:val="•"/>
      <w:lvlJc w:val="left"/>
      <w:pPr>
        <w:ind w:left="3556" w:hanging="360"/>
      </w:pPr>
      <w:rPr>
        <w:rFonts w:hint="default"/>
        <w:lang w:val="en-US" w:eastAsia="en-US" w:bidi="ar-SA"/>
      </w:rPr>
    </w:lvl>
    <w:lvl w:ilvl="4" w:tplc="FA7E66A0">
      <w:numFmt w:val="bullet"/>
      <w:lvlText w:val="•"/>
      <w:lvlJc w:val="left"/>
      <w:pPr>
        <w:ind w:left="4575" w:hanging="360"/>
      </w:pPr>
      <w:rPr>
        <w:rFonts w:hint="default"/>
        <w:lang w:val="en-US" w:eastAsia="en-US" w:bidi="ar-SA"/>
      </w:rPr>
    </w:lvl>
    <w:lvl w:ilvl="5" w:tplc="92040C36">
      <w:numFmt w:val="bullet"/>
      <w:lvlText w:val="•"/>
      <w:lvlJc w:val="left"/>
      <w:pPr>
        <w:ind w:left="5593" w:hanging="360"/>
      </w:pPr>
      <w:rPr>
        <w:rFonts w:hint="default"/>
        <w:lang w:val="en-US" w:eastAsia="en-US" w:bidi="ar-SA"/>
      </w:rPr>
    </w:lvl>
    <w:lvl w:ilvl="6" w:tplc="DD628C72">
      <w:numFmt w:val="bullet"/>
      <w:lvlText w:val="•"/>
      <w:lvlJc w:val="left"/>
      <w:pPr>
        <w:ind w:left="6612" w:hanging="360"/>
      </w:pPr>
      <w:rPr>
        <w:rFonts w:hint="default"/>
        <w:lang w:val="en-US" w:eastAsia="en-US" w:bidi="ar-SA"/>
      </w:rPr>
    </w:lvl>
    <w:lvl w:ilvl="7" w:tplc="60D2D9A2">
      <w:numFmt w:val="bullet"/>
      <w:lvlText w:val="•"/>
      <w:lvlJc w:val="left"/>
      <w:pPr>
        <w:ind w:left="7630" w:hanging="360"/>
      </w:pPr>
      <w:rPr>
        <w:rFonts w:hint="default"/>
        <w:lang w:val="en-US" w:eastAsia="en-US" w:bidi="ar-SA"/>
      </w:rPr>
    </w:lvl>
    <w:lvl w:ilvl="8" w:tplc="D7C8A33C">
      <w:numFmt w:val="bullet"/>
      <w:lvlText w:val="•"/>
      <w:lvlJc w:val="left"/>
      <w:pPr>
        <w:ind w:left="8649" w:hanging="360"/>
      </w:pPr>
      <w:rPr>
        <w:rFonts w:hint="default"/>
        <w:lang w:val="en-US" w:eastAsia="en-US" w:bidi="ar-SA"/>
      </w:rPr>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D7308EF"/>
    <w:multiLevelType w:val="multilevel"/>
    <w:tmpl w:val="D7D45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DD5BE2"/>
    <w:multiLevelType w:val="multilevel"/>
    <w:tmpl w:val="640693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3790DF1"/>
    <w:multiLevelType w:val="hybridMultilevel"/>
    <w:tmpl w:val="13E46DA0"/>
    <w:lvl w:ilvl="0" w:tplc="5AC00786">
      <w:numFmt w:val="bullet"/>
      <w:lvlText w:val="-"/>
      <w:lvlJc w:val="left"/>
      <w:pPr>
        <w:ind w:left="786" w:hanging="360"/>
      </w:pPr>
      <w:rPr>
        <w:rFonts w:hint="default" w:ascii="Times New Roman" w:hAnsi="Times New Roman" w:eastAsia="Times New Roman" w:cs="Times New Roman"/>
      </w:rPr>
    </w:lvl>
    <w:lvl w:ilvl="1" w:tplc="08090003" w:tentative="1">
      <w:start w:val="1"/>
      <w:numFmt w:val="bullet"/>
      <w:lvlText w:val="o"/>
      <w:lvlJc w:val="left"/>
      <w:pPr>
        <w:ind w:left="1506" w:hanging="360"/>
      </w:pPr>
      <w:rPr>
        <w:rFonts w:hint="default" w:ascii="Courier New" w:hAnsi="Courier New" w:cs="Courier New"/>
      </w:rPr>
    </w:lvl>
    <w:lvl w:ilvl="2" w:tplc="08090005" w:tentative="1">
      <w:start w:val="1"/>
      <w:numFmt w:val="bullet"/>
      <w:lvlText w:val=""/>
      <w:lvlJc w:val="left"/>
      <w:pPr>
        <w:ind w:left="2226" w:hanging="360"/>
      </w:pPr>
      <w:rPr>
        <w:rFonts w:hint="default" w:ascii="Wingdings" w:hAnsi="Wingdings"/>
      </w:rPr>
    </w:lvl>
    <w:lvl w:ilvl="3" w:tplc="08090001" w:tentative="1">
      <w:start w:val="1"/>
      <w:numFmt w:val="bullet"/>
      <w:lvlText w:val=""/>
      <w:lvlJc w:val="left"/>
      <w:pPr>
        <w:ind w:left="2946" w:hanging="360"/>
      </w:pPr>
      <w:rPr>
        <w:rFonts w:hint="default" w:ascii="Symbol" w:hAnsi="Symbol"/>
      </w:rPr>
    </w:lvl>
    <w:lvl w:ilvl="4" w:tplc="08090003" w:tentative="1">
      <w:start w:val="1"/>
      <w:numFmt w:val="bullet"/>
      <w:lvlText w:val="o"/>
      <w:lvlJc w:val="left"/>
      <w:pPr>
        <w:ind w:left="3666" w:hanging="360"/>
      </w:pPr>
      <w:rPr>
        <w:rFonts w:hint="default" w:ascii="Courier New" w:hAnsi="Courier New" w:cs="Courier New"/>
      </w:rPr>
    </w:lvl>
    <w:lvl w:ilvl="5" w:tplc="08090005" w:tentative="1">
      <w:start w:val="1"/>
      <w:numFmt w:val="bullet"/>
      <w:lvlText w:val=""/>
      <w:lvlJc w:val="left"/>
      <w:pPr>
        <w:ind w:left="4386" w:hanging="360"/>
      </w:pPr>
      <w:rPr>
        <w:rFonts w:hint="default" w:ascii="Wingdings" w:hAnsi="Wingdings"/>
      </w:rPr>
    </w:lvl>
    <w:lvl w:ilvl="6" w:tplc="08090001" w:tentative="1">
      <w:start w:val="1"/>
      <w:numFmt w:val="bullet"/>
      <w:lvlText w:val=""/>
      <w:lvlJc w:val="left"/>
      <w:pPr>
        <w:ind w:left="5106" w:hanging="360"/>
      </w:pPr>
      <w:rPr>
        <w:rFonts w:hint="default" w:ascii="Symbol" w:hAnsi="Symbol"/>
      </w:rPr>
    </w:lvl>
    <w:lvl w:ilvl="7" w:tplc="08090003" w:tentative="1">
      <w:start w:val="1"/>
      <w:numFmt w:val="bullet"/>
      <w:lvlText w:val="o"/>
      <w:lvlJc w:val="left"/>
      <w:pPr>
        <w:ind w:left="5826" w:hanging="360"/>
      </w:pPr>
      <w:rPr>
        <w:rFonts w:hint="default" w:ascii="Courier New" w:hAnsi="Courier New" w:cs="Courier New"/>
      </w:rPr>
    </w:lvl>
    <w:lvl w:ilvl="8" w:tplc="08090005" w:tentative="1">
      <w:start w:val="1"/>
      <w:numFmt w:val="bullet"/>
      <w:lvlText w:val=""/>
      <w:lvlJc w:val="left"/>
      <w:pPr>
        <w:ind w:left="6546" w:hanging="360"/>
      </w:pPr>
      <w:rPr>
        <w:rFonts w:hint="default" w:ascii="Wingdings" w:hAnsi="Wingdings"/>
      </w:rPr>
    </w:lvl>
  </w:abstractNum>
  <w:abstractNum w:abstractNumId="12"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CBA5067"/>
    <w:multiLevelType w:val="hybridMultilevel"/>
    <w:tmpl w:val="756AC8C2"/>
    <w:lvl w:ilvl="0" w:tplc="5CF6C5E2">
      <w:start w:val="1"/>
      <w:numFmt w:val="lowerLetter"/>
      <w:lvlText w:val="%1)"/>
      <w:lvlJc w:val="left"/>
      <w:pPr>
        <w:ind w:left="1039" w:hanging="240"/>
      </w:pPr>
      <w:rPr>
        <w:rFonts w:hint="default" w:ascii="Times New Roman" w:hAnsi="Times New Roman" w:eastAsia="Times New Roman" w:cs="Times New Roman"/>
        <w:b/>
        <w:bCs/>
        <w:i w:val="0"/>
        <w:iCs w:val="0"/>
        <w:w w:val="100"/>
        <w:sz w:val="22"/>
        <w:szCs w:val="22"/>
        <w:lang w:val="en-US" w:eastAsia="en-US" w:bidi="ar-SA"/>
      </w:rPr>
    </w:lvl>
    <w:lvl w:ilvl="1" w:tplc="1BCA6B0A">
      <w:numFmt w:val="bullet"/>
      <w:lvlText w:val="-"/>
      <w:lvlJc w:val="left"/>
      <w:pPr>
        <w:ind w:left="1190" w:hanging="125"/>
      </w:pPr>
      <w:rPr>
        <w:rFonts w:hint="default" w:ascii="Times New Roman" w:hAnsi="Times New Roman" w:eastAsia="Times New Roman" w:cs="Times New Roman"/>
        <w:b w:val="0"/>
        <w:bCs w:val="0"/>
        <w:i w:val="0"/>
        <w:iCs w:val="0"/>
        <w:w w:val="100"/>
        <w:sz w:val="22"/>
        <w:szCs w:val="22"/>
        <w:lang w:val="en-US" w:eastAsia="en-US" w:bidi="ar-SA"/>
      </w:rPr>
    </w:lvl>
    <w:lvl w:ilvl="2" w:tplc="E1423A56">
      <w:numFmt w:val="bullet"/>
      <w:lvlText w:val="•"/>
      <w:lvlJc w:val="left"/>
      <w:pPr>
        <w:ind w:left="2254" w:hanging="125"/>
      </w:pPr>
      <w:rPr>
        <w:rFonts w:hint="default"/>
        <w:lang w:val="en-US" w:eastAsia="en-US" w:bidi="ar-SA"/>
      </w:rPr>
    </w:lvl>
    <w:lvl w:ilvl="3" w:tplc="78826E44">
      <w:numFmt w:val="bullet"/>
      <w:lvlText w:val="•"/>
      <w:lvlJc w:val="left"/>
      <w:pPr>
        <w:ind w:left="3308" w:hanging="125"/>
      </w:pPr>
      <w:rPr>
        <w:rFonts w:hint="default"/>
        <w:lang w:val="en-US" w:eastAsia="en-US" w:bidi="ar-SA"/>
      </w:rPr>
    </w:lvl>
    <w:lvl w:ilvl="4" w:tplc="8CD67C2C">
      <w:numFmt w:val="bullet"/>
      <w:lvlText w:val="•"/>
      <w:lvlJc w:val="left"/>
      <w:pPr>
        <w:ind w:left="4362" w:hanging="125"/>
      </w:pPr>
      <w:rPr>
        <w:rFonts w:hint="default"/>
        <w:lang w:val="en-US" w:eastAsia="en-US" w:bidi="ar-SA"/>
      </w:rPr>
    </w:lvl>
    <w:lvl w:ilvl="5" w:tplc="49D4C2F0">
      <w:numFmt w:val="bullet"/>
      <w:lvlText w:val="•"/>
      <w:lvlJc w:val="left"/>
      <w:pPr>
        <w:ind w:left="5416" w:hanging="125"/>
      </w:pPr>
      <w:rPr>
        <w:rFonts w:hint="default"/>
        <w:lang w:val="en-US" w:eastAsia="en-US" w:bidi="ar-SA"/>
      </w:rPr>
    </w:lvl>
    <w:lvl w:ilvl="6" w:tplc="033ECFBA">
      <w:numFmt w:val="bullet"/>
      <w:lvlText w:val="•"/>
      <w:lvlJc w:val="left"/>
      <w:pPr>
        <w:ind w:left="6470" w:hanging="125"/>
      </w:pPr>
      <w:rPr>
        <w:rFonts w:hint="default"/>
        <w:lang w:val="en-US" w:eastAsia="en-US" w:bidi="ar-SA"/>
      </w:rPr>
    </w:lvl>
    <w:lvl w:ilvl="7" w:tplc="9FD056EC">
      <w:numFmt w:val="bullet"/>
      <w:lvlText w:val="•"/>
      <w:lvlJc w:val="left"/>
      <w:pPr>
        <w:ind w:left="7524" w:hanging="125"/>
      </w:pPr>
      <w:rPr>
        <w:rFonts w:hint="default"/>
        <w:lang w:val="en-US" w:eastAsia="en-US" w:bidi="ar-SA"/>
      </w:rPr>
    </w:lvl>
    <w:lvl w:ilvl="8" w:tplc="33AA8A08">
      <w:numFmt w:val="bullet"/>
      <w:lvlText w:val="•"/>
      <w:lvlJc w:val="left"/>
      <w:pPr>
        <w:ind w:left="8578" w:hanging="125"/>
      </w:pPr>
      <w:rPr>
        <w:rFonts w:hint="default"/>
        <w:lang w:val="en-US" w:eastAsia="en-US" w:bidi="ar-SA"/>
      </w:rPr>
    </w:lvl>
  </w:abstractNum>
  <w:abstractNum w:abstractNumId="20"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1AD3219"/>
    <w:multiLevelType w:val="multilevel"/>
    <w:tmpl w:val="3F4EEC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7"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5"/>
  </w:num>
  <w:num w:numId="3" w16cid:durableId="1803648488">
    <w:abstractNumId w:val="8"/>
  </w:num>
  <w:num w:numId="4" w16cid:durableId="1345133806">
    <w:abstractNumId w:val="16"/>
  </w:num>
  <w:num w:numId="5" w16cid:durableId="1484001909">
    <w:abstractNumId w:val="22"/>
  </w:num>
  <w:num w:numId="6" w16cid:durableId="773328393">
    <w:abstractNumId w:val="25"/>
  </w:num>
  <w:num w:numId="7" w16cid:durableId="105732114">
    <w:abstractNumId w:val="2"/>
  </w:num>
  <w:num w:numId="8" w16cid:durableId="385377974">
    <w:abstractNumId w:val="7"/>
  </w:num>
  <w:num w:numId="9" w16cid:durableId="526991876">
    <w:abstractNumId w:val="18"/>
  </w:num>
  <w:num w:numId="10" w16cid:durableId="564218535">
    <w:abstractNumId w:val="3"/>
  </w:num>
  <w:num w:numId="11" w16cid:durableId="1038512878">
    <w:abstractNumId w:val="5"/>
  </w:num>
  <w:num w:numId="12" w16cid:durableId="1162895123">
    <w:abstractNumId w:val="6"/>
  </w:num>
  <w:num w:numId="13" w16cid:durableId="225267355">
    <w:abstractNumId w:val="12"/>
  </w:num>
  <w:num w:numId="14" w16cid:durableId="1302420880">
    <w:abstractNumId w:val="17"/>
  </w:num>
  <w:num w:numId="15" w16cid:durableId="1649935422">
    <w:abstractNumId w:val="21"/>
  </w:num>
  <w:num w:numId="16" w16cid:durableId="57359822">
    <w:abstractNumId w:val="26"/>
  </w:num>
  <w:num w:numId="17" w16cid:durableId="229002306">
    <w:abstractNumId w:val="13"/>
  </w:num>
  <w:num w:numId="18" w16cid:durableId="630205849">
    <w:abstractNumId w:val="14"/>
  </w:num>
  <w:num w:numId="19" w16cid:durableId="2102024247">
    <w:abstractNumId w:val="27"/>
  </w:num>
  <w:num w:numId="20" w16cid:durableId="759369245">
    <w:abstractNumId w:val="20"/>
  </w:num>
  <w:num w:numId="21" w16cid:durableId="975991476">
    <w:abstractNumId w:val="23"/>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898981512">
    <w:abstractNumId w:val="1"/>
  </w:num>
  <w:num w:numId="31" w16cid:durableId="867065681">
    <w:abstractNumId w:val="19"/>
  </w:num>
  <w:num w:numId="32" w16cid:durableId="206650005">
    <w:abstractNumId w:val="11"/>
  </w:num>
  <w:num w:numId="33" w16cid:durableId="633104618">
    <w:abstractNumId w:val="9"/>
  </w:num>
  <w:num w:numId="34" w16cid:durableId="402606249">
    <w:abstractNumId w:val="10"/>
  </w:num>
  <w:num w:numId="35" w16cid:durableId="964235147">
    <w:abstractNumId w:val="2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Kit_DocumentHasBeenSaved" w:val="true"/>
    <w:docVar w:name="LW_DocType" w:val="E83375CF453A4211B387EEDB5057D1E5"/>
  </w:docVars>
  <w:rsids>
    <w:rsidRoot w:val="00546DB1"/>
    <w:rsid w:val="000331EC"/>
    <w:rsid w:val="000D7B5E"/>
    <w:rsid w:val="001203F8"/>
    <w:rsid w:val="001F1A8C"/>
    <w:rsid w:val="002309DB"/>
    <w:rsid w:val="00236B43"/>
    <w:rsid w:val="00251B5D"/>
    <w:rsid w:val="002C5752"/>
    <w:rsid w:val="002E6DAD"/>
    <w:rsid w:val="002F7504"/>
    <w:rsid w:val="00324D8D"/>
    <w:rsid w:val="0035094A"/>
    <w:rsid w:val="00363AB2"/>
    <w:rsid w:val="003874E2"/>
    <w:rsid w:val="0039387D"/>
    <w:rsid w:val="00394A86"/>
    <w:rsid w:val="003B2E38"/>
    <w:rsid w:val="003D2C4C"/>
    <w:rsid w:val="003E24D0"/>
    <w:rsid w:val="004015AD"/>
    <w:rsid w:val="00427177"/>
    <w:rsid w:val="004329B5"/>
    <w:rsid w:val="004D5358"/>
    <w:rsid w:val="004D75AF"/>
    <w:rsid w:val="00546DB1"/>
    <w:rsid w:val="00555ED3"/>
    <w:rsid w:val="006243BB"/>
    <w:rsid w:val="00676119"/>
    <w:rsid w:val="006D28F7"/>
    <w:rsid w:val="006F44C9"/>
    <w:rsid w:val="00752D84"/>
    <w:rsid w:val="00762589"/>
    <w:rsid w:val="00762EAB"/>
    <w:rsid w:val="00767E7E"/>
    <w:rsid w:val="007716E4"/>
    <w:rsid w:val="00785A3F"/>
    <w:rsid w:val="00795C41"/>
    <w:rsid w:val="007A795D"/>
    <w:rsid w:val="007A7CF4"/>
    <w:rsid w:val="007B514A"/>
    <w:rsid w:val="007C07D8"/>
    <w:rsid w:val="007D0EC6"/>
    <w:rsid w:val="007D122A"/>
    <w:rsid w:val="00803007"/>
    <w:rsid w:val="008102E0"/>
    <w:rsid w:val="00897026"/>
    <w:rsid w:val="0089735C"/>
    <w:rsid w:val="008D04E3"/>
    <w:rsid w:val="008D52CF"/>
    <w:rsid w:val="00912CE3"/>
    <w:rsid w:val="009321C6"/>
    <w:rsid w:val="009442BE"/>
    <w:rsid w:val="009647E5"/>
    <w:rsid w:val="00986858"/>
    <w:rsid w:val="009F216F"/>
    <w:rsid w:val="009F6480"/>
    <w:rsid w:val="00A239B2"/>
    <w:rsid w:val="00A45ABC"/>
    <w:rsid w:val="00A71FAD"/>
    <w:rsid w:val="00AB56F9"/>
    <w:rsid w:val="00AC5FF8"/>
    <w:rsid w:val="00AE6941"/>
    <w:rsid w:val="00B73B91"/>
    <w:rsid w:val="00B837E8"/>
    <w:rsid w:val="00BD78AB"/>
    <w:rsid w:val="00BF6139"/>
    <w:rsid w:val="00C07259"/>
    <w:rsid w:val="00C27C81"/>
    <w:rsid w:val="00C65918"/>
    <w:rsid w:val="00C95F68"/>
    <w:rsid w:val="00CB455A"/>
    <w:rsid w:val="00CD17F0"/>
    <w:rsid w:val="00CD33B4"/>
    <w:rsid w:val="00D00963"/>
    <w:rsid w:val="00D06FDA"/>
    <w:rsid w:val="00D43084"/>
    <w:rsid w:val="00D605F4"/>
    <w:rsid w:val="00D84C7C"/>
    <w:rsid w:val="00DA711C"/>
    <w:rsid w:val="00DD58C5"/>
    <w:rsid w:val="00E01792"/>
    <w:rsid w:val="00E35460"/>
    <w:rsid w:val="00E521BB"/>
    <w:rsid w:val="00EB3060"/>
    <w:rsid w:val="00EC5C6B"/>
    <w:rsid w:val="00ED6452"/>
    <w:rsid w:val="00F35B68"/>
    <w:rsid w:val="00F60E71"/>
    <w:rsid w:val="104DE774"/>
    <w:rsid w:val="42FD7D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uiPriority="1" w:semiHidden="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semiHidden="1"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 w:type="paragraph" w:styleId="BodyText">
    <w:name w:val="Body Text"/>
    <w:basedOn w:val="Normal"/>
    <w:link w:val="BodyTextChar"/>
    <w:uiPriority w:val="1"/>
    <w:qFormat/>
    <w:locked/>
    <w:rsid w:val="00C95F68"/>
    <w:pPr>
      <w:widowControl w:val="0"/>
      <w:autoSpaceDE w:val="0"/>
      <w:autoSpaceDN w:val="0"/>
      <w:spacing w:after="0"/>
      <w:jc w:val="left"/>
    </w:pPr>
    <w:rPr>
      <w:sz w:val="22"/>
      <w:szCs w:val="22"/>
      <w:lang w:val="en-US" w:eastAsia="en-US"/>
    </w:rPr>
  </w:style>
  <w:style w:type="character" w:styleId="BodyTextChar" w:customStyle="1">
    <w:name w:val="Body Text Char"/>
    <w:basedOn w:val="DefaultParagraphFont"/>
    <w:link w:val="BodyText"/>
    <w:uiPriority w:val="1"/>
    <w:rsid w:val="00C95F68"/>
    <w:rPr>
      <w:sz w:val="22"/>
      <w:szCs w:val="22"/>
      <w:lang w:val="en-US" w:eastAsia="en-US"/>
    </w:rPr>
  </w:style>
  <w:style w:type="paragraph" w:styleId="ListParagraph">
    <w:name w:val="List Paragraph"/>
    <w:basedOn w:val="Normal"/>
    <w:uiPriority w:val="34"/>
    <w:qFormat/>
    <w:locked/>
    <w:rsid w:val="00C95F68"/>
    <w:pPr>
      <w:widowControl w:val="0"/>
      <w:autoSpaceDE w:val="0"/>
      <w:autoSpaceDN w:val="0"/>
      <w:spacing w:after="0"/>
      <w:ind w:left="1080" w:hanging="428"/>
      <w:jc w:val="left"/>
    </w:pPr>
    <w:rPr>
      <w:sz w:val="22"/>
      <w:szCs w:val="22"/>
      <w:lang w:val="en-US" w:eastAsia="en-US"/>
    </w:rPr>
  </w:style>
  <w:style w:type="character" w:styleId="UnresolvedMention">
    <w:name w:val="Unresolved Mention"/>
    <w:basedOn w:val="DefaultParagraphFont"/>
    <w:uiPriority w:val="99"/>
    <w:semiHidden/>
    <w:unhideWhenUsed/>
    <w:rsid w:val="003E24D0"/>
    <w:rPr>
      <w:color w:val="605E5C"/>
      <w:shd w:val="clear" w:color="auto" w:fill="E1DFDD"/>
    </w:rPr>
  </w:style>
  <w:style w:type="paragraph" w:styleId="NormalWeb">
    <w:name w:val="Normal (Web)"/>
    <w:basedOn w:val="Normal"/>
    <w:semiHidden/>
    <w:locked/>
    <w:rsid w:val="004329B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75606">
      <w:bodyDiv w:val="1"/>
      <w:marLeft w:val="0"/>
      <w:marRight w:val="0"/>
      <w:marTop w:val="0"/>
      <w:marBottom w:val="0"/>
      <w:divBdr>
        <w:top w:val="none" w:sz="0" w:space="0" w:color="auto"/>
        <w:left w:val="none" w:sz="0" w:space="0" w:color="auto"/>
        <w:bottom w:val="none" w:sz="0" w:space="0" w:color="auto"/>
        <w:right w:val="none" w:sz="0" w:space="0" w:color="auto"/>
      </w:divBdr>
      <w:divsChild>
        <w:div w:id="1710568602">
          <w:marLeft w:val="0"/>
          <w:marRight w:val="0"/>
          <w:marTop w:val="0"/>
          <w:marBottom w:val="0"/>
          <w:divBdr>
            <w:top w:val="none" w:sz="0" w:space="0" w:color="auto"/>
            <w:left w:val="none" w:sz="0" w:space="0" w:color="auto"/>
            <w:bottom w:val="none" w:sz="0" w:space="0" w:color="auto"/>
            <w:right w:val="none" w:sz="0" w:space="0" w:color="auto"/>
          </w:divBdr>
          <w:divsChild>
            <w:div w:id="1050960171">
              <w:marLeft w:val="0"/>
              <w:marRight w:val="0"/>
              <w:marTop w:val="0"/>
              <w:marBottom w:val="0"/>
              <w:divBdr>
                <w:top w:val="none" w:sz="0" w:space="0" w:color="auto"/>
                <w:left w:val="none" w:sz="0" w:space="0" w:color="auto"/>
                <w:bottom w:val="none" w:sz="0" w:space="0" w:color="auto"/>
                <w:right w:val="none" w:sz="0" w:space="0" w:color="auto"/>
              </w:divBdr>
              <w:divsChild>
                <w:div w:id="891573058">
                  <w:marLeft w:val="0"/>
                  <w:marRight w:val="0"/>
                  <w:marTop w:val="0"/>
                  <w:marBottom w:val="0"/>
                  <w:divBdr>
                    <w:top w:val="none" w:sz="0" w:space="0" w:color="auto"/>
                    <w:left w:val="none" w:sz="0" w:space="0" w:color="auto"/>
                    <w:bottom w:val="none" w:sz="0" w:space="0" w:color="auto"/>
                    <w:right w:val="none" w:sz="0" w:space="0" w:color="auto"/>
                  </w:divBdr>
                  <w:divsChild>
                    <w:div w:id="1025015511">
                      <w:marLeft w:val="0"/>
                      <w:marRight w:val="0"/>
                      <w:marTop w:val="0"/>
                      <w:marBottom w:val="0"/>
                      <w:divBdr>
                        <w:top w:val="none" w:sz="0" w:space="0" w:color="auto"/>
                        <w:left w:val="none" w:sz="0" w:space="0" w:color="auto"/>
                        <w:bottom w:val="none" w:sz="0" w:space="0" w:color="auto"/>
                        <w:right w:val="none" w:sz="0" w:space="0" w:color="auto"/>
                      </w:divBdr>
                      <w:divsChild>
                        <w:div w:id="1356736620">
                          <w:marLeft w:val="0"/>
                          <w:marRight w:val="0"/>
                          <w:marTop w:val="0"/>
                          <w:marBottom w:val="0"/>
                          <w:divBdr>
                            <w:top w:val="none" w:sz="0" w:space="0" w:color="auto"/>
                            <w:left w:val="none" w:sz="0" w:space="0" w:color="auto"/>
                            <w:bottom w:val="none" w:sz="0" w:space="0" w:color="auto"/>
                            <w:right w:val="none" w:sz="0" w:space="0" w:color="auto"/>
                          </w:divBdr>
                          <w:divsChild>
                            <w:div w:id="1606308031">
                              <w:marLeft w:val="0"/>
                              <w:marRight w:val="0"/>
                              <w:marTop w:val="0"/>
                              <w:marBottom w:val="0"/>
                              <w:divBdr>
                                <w:top w:val="none" w:sz="0" w:space="0" w:color="auto"/>
                                <w:left w:val="none" w:sz="0" w:space="0" w:color="auto"/>
                                <w:bottom w:val="none" w:sz="0" w:space="0" w:color="auto"/>
                                <w:right w:val="none" w:sz="0" w:space="0" w:color="auto"/>
                              </w:divBdr>
                              <w:divsChild>
                                <w:div w:id="1600599436">
                                  <w:marLeft w:val="0"/>
                                  <w:marRight w:val="0"/>
                                  <w:marTop w:val="0"/>
                                  <w:marBottom w:val="0"/>
                                  <w:divBdr>
                                    <w:top w:val="none" w:sz="0" w:space="0" w:color="auto"/>
                                    <w:left w:val="none" w:sz="0" w:space="0" w:color="auto"/>
                                    <w:bottom w:val="none" w:sz="0" w:space="0" w:color="auto"/>
                                    <w:right w:val="none" w:sz="0" w:space="0" w:color="auto"/>
                                  </w:divBdr>
                                  <w:divsChild>
                                    <w:div w:id="30739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12465">
          <w:marLeft w:val="0"/>
          <w:marRight w:val="0"/>
          <w:marTop w:val="0"/>
          <w:marBottom w:val="0"/>
          <w:divBdr>
            <w:top w:val="none" w:sz="0" w:space="0" w:color="auto"/>
            <w:left w:val="none" w:sz="0" w:space="0" w:color="auto"/>
            <w:bottom w:val="none" w:sz="0" w:space="0" w:color="auto"/>
            <w:right w:val="none" w:sz="0" w:space="0" w:color="auto"/>
          </w:divBdr>
        </w:div>
      </w:divsChild>
    </w:div>
    <w:div w:id="561333835">
      <w:bodyDiv w:val="1"/>
      <w:marLeft w:val="0"/>
      <w:marRight w:val="0"/>
      <w:marTop w:val="0"/>
      <w:marBottom w:val="0"/>
      <w:divBdr>
        <w:top w:val="none" w:sz="0" w:space="0" w:color="auto"/>
        <w:left w:val="none" w:sz="0" w:space="0" w:color="auto"/>
        <w:bottom w:val="none" w:sz="0" w:space="0" w:color="auto"/>
        <w:right w:val="none" w:sz="0" w:space="0" w:color="auto"/>
      </w:divBdr>
      <w:divsChild>
        <w:div w:id="1642998439">
          <w:marLeft w:val="0"/>
          <w:marRight w:val="0"/>
          <w:marTop w:val="0"/>
          <w:marBottom w:val="0"/>
          <w:divBdr>
            <w:top w:val="none" w:sz="0" w:space="0" w:color="auto"/>
            <w:left w:val="none" w:sz="0" w:space="0" w:color="auto"/>
            <w:bottom w:val="none" w:sz="0" w:space="0" w:color="auto"/>
            <w:right w:val="none" w:sz="0" w:space="0" w:color="auto"/>
          </w:divBdr>
          <w:divsChild>
            <w:div w:id="1062563713">
              <w:marLeft w:val="0"/>
              <w:marRight w:val="0"/>
              <w:marTop w:val="0"/>
              <w:marBottom w:val="0"/>
              <w:divBdr>
                <w:top w:val="none" w:sz="0" w:space="0" w:color="auto"/>
                <w:left w:val="none" w:sz="0" w:space="0" w:color="auto"/>
                <w:bottom w:val="none" w:sz="0" w:space="0" w:color="auto"/>
                <w:right w:val="none" w:sz="0" w:space="0" w:color="auto"/>
              </w:divBdr>
              <w:divsChild>
                <w:div w:id="876771922">
                  <w:marLeft w:val="0"/>
                  <w:marRight w:val="0"/>
                  <w:marTop w:val="0"/>
                  <w:marBottom w:val="0"/>
                  <w:divBdr>
                    <w:top w:val="none" w:sz="0" w:space="0" w:color="auto"/>
                    <w:left w:val="none" w:sz="0" w:space="0" w:color="auto"/>
                    <w:bottom w:val="none" w:sz="0" w:space="0" w:color="auto"/>
                    <w:right w:val="none" w:sz="0" w:space="0" w:color="auto"/>
                  </w:divBdr>
                  <w:divsChild>
                    <w:div w:id="1204175244">
                      <w:marLeft w:val="0"/>
                      <w:marRight w:val="0"/>
                      <w:marTop w:val="0"/>
                      <w:marBottom w:val="0"/>
                      <w:divBdr>
                        <w:top w:val="none" w:sz="0" w:space="0" w:color="auto"/>
                        <w:left w:val="none" w:sz="0" w:space="0" w:color="auto"/>
                        <w:bottom w:val="none" w:sz="0" w:space="0" w:color="auto"/>
                        <w:right w:val="none" w:sz="0" w:space="0" w:color="auto"/>
                      </w:divBdr>
                      <w:divsChild>
                        <w:div w:id="1742290530">
                          <w:marLeft w:val="0"/>
                          <w:marRight w:val="0"/>
                          <w:marTop w:val="0"/>
                          <w:marBottom w:val="0"/>
                          <w:divBdr>
                            <w:top w:val="none" w:sz="0" w:space="0" w:color="auto"/>
                            <w:left w:val="none" w:sz="0" w:space="0" w:color="auto"/>
                            <w:bottom w:val="none" w:sz="0" w:space="0" w:color="auto"/>
                            <w:right w:val="none" w:sz="0" w:space="0" w:color="auto"/>
                          </w:divBdr>
                          <w:divsChild>
                            <w:div w:id="360397100">
                              <w:marLeft w:val="0"/>
                              <w:marRight w:val="0"/>
                              <w:marTop w:val="0"/>
                              <w:marBottom w:val="0"/>
                              <w:divBdr>
                                <w:top w:val="none" w:sz="0" w:space="0" w:color="auto"/>
                                <w:left w:val="none" w:sz="0" w:space="0" w:color="auto"/>
                                <w:bottom w:val="none" w:sz="0" w:space="0" w:color="auto"/>
                                <w:right w:val="none" w:sz="0" w:space="0" w:color="auto"/>
                              </w:divBdr>
                              <w:divsChild>
                                <w:div w:id="2076273622">
                                  <w:marLeft w:val="0"/>
                                  <w:marRight w:val="0"/>
                                  <w:marTop w:val="0"/>
                                  <w:marBottom w:val="0"/>
                                  <w:divBdr>
                                    <w:top w:val="none" w:sz="0" w:space="0" w:color="auto"/>
                                    <w:left w:val="none" w:sz="0" w:space="0" w:color="auto"/>
                                    <w:bottom w:val="none" w:sz="0" w:space="0" w:color="auto"/>
                                    <w:right w:val="none" w:sz="0" w:space="0" w:color="auto"/>
                                  </w:divBdr>
                                  <w:divsChild>
                                    <w:div w:id="12735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032194">
          <w:marLeft w:val="0"/>
          <w:marRight w:val="0"/>
          <w:marTop w:val="0"/>
          <w:marBottom w:val="0"/>
          <w:divBdr>
            <w:top w:val="none" w:sz="0" w:space="0" w:color="auto"/>
            <w:left w:val="none" w:sz="0" w:space="0" w:color="auto"/>
            <w:bottom w:val="none" w:sz="0" w:space="0" w:color="auto"/>
            <w:right w:val="none" w:sz="0" w:space="0" w:color="auto"/>
          </w:divBdr>
        </w:div>
      </w:divsChild>
    </w:div>
    <w:div w:id="614555047">
      <w:bodyDiv w:val="1"/>
      <w:marLeft w:val="0"/>
      <w:marRight w:val="0"/>
      <w:marTop w:val="0"/>
      <w:marBottom w:val="0"/>
      <w:divBdr>
        <w:top w:val="none" w:sz="0" w:space="0" w:color="auto"/>
        <w:left w:val="none" w:sz="0" w:space="0" w:color="auto"/>
        <w:bottom w:val="none" w:sz="0" w:space="0" w:color="auto"/>
        <w:right w:val="none" w:sz="0" w:space="0" w:color="auto"/>
      </w:divBdr>
    </w:div>
    <w:div w:id="1173841806">
      <w:bodyDiv w:val="1"/>
      <w:marLeft w:val="0"/>
      <w:marRight w:val="0"/>
      <w:marTop w:val="0"/>
      <w:marBottom w:val="0"/>
      <w:divBdr>
        <w:top w:val="none" w:sz="0" w:space="0" w:color="auto"/>
        <w:left w:val="none" w:sz="0" w:space="0" w:color="auto"/>
        <w:bottom w:val="none" w:sz="0" w:space="0" w:color="auto"/>
        <w:right w:val="none" w:sz="0" w:space="0" w:color="auto"/>
      </w:divBdr>
    </w:div>
    <w:div w:id="1375228437">
      <w:bodyDiv w:val="1"/>
      <w:marLeft w:val="0"/>
      <w:marRight w:val="0"/>
      <w:marTop w:val="0"/>
      <w:marBottom w:val="0"/>
      <w:divBdr>
        <w:top w:val="none" w:sz="0" w:space="0" w:color="auto"/>
        <w:left w:val="none" w:sz="0" w:space="0" w:color="auto"/>
        <w:bottom w:val="none" w:sz="0" w:space="0" w:color="auto"/>
        <w:right w:val="none" w:sz="0" w:space="0" w:color="auto"/>
      </w:divBdr>
      <w:divsChild>
        <w:div w:id="248197700">
          <w:marLeft w:val="0"/>
          <w:marRight w:val="0"/>
          <w:marTop w:val="0"/>
          <w:marBottom w:val="0"/>
          <w:divBdr>
            <w:top w:val="none" w:sz="0" w:space="0" w:color="auto"/>
            <w:left w:val="none" w:sz="0" w:space="0" w:color="auto"/>
            <w:bottom w:val="none" w:sz="0" w:space="0" w:color="auto"/>
            <w:right w:val="none" w:sz="0" w:space="0" w:color="auto"/>
          </w:divBdr>
          <w:divsChild>
            <w:div w:id="1653366240">
              <w:marLeft w:val="0"/>
              <w:marRight w:val="0"/>
              <w:marTop w:val="0"/>
              <w:marBottom w:val="0"/>
              <w:divBdr>
                <w:top w:val="none" w:sz="0" w:space="0" w:color="auto"/>
                <w:left w:val="none" w:sz="0" w:space="0" w:color="auto"/>
                <w:bottom w:val="none" w:sz="0" w:space="0" w:color="auto"/>
                <w:right w:val="none" w:sz="0" w:space="0" w:color="auto"/>
              </w:divBdr>
              <w:divsChild>
                <w:div w:id="1045376926">
                  <w:marLeft w:val="0"/>
                  <w:marRight w:val="0"/>
                  <w:marTop w:val="0"/>
                  <w:marBottom w:val="0"/>
                  <w:divBdr>
                    <w:top w:val="none" w:sz="0" w:space="0" w:color="auto"/>
                    <w:left w:val="none" w:sz="0" w:space="0" w:color="auto"/>
                    <w:bottom w:val="none" w:sz="0" w:space="0" w:color="auto"/>
                    <w:right w:val="none" w:sz="0" w:space="0" w:color="auto"/>
                  </w:divBdr>
                  <w:divsChild>
                    <w:div w:id="505676365">
                      <w:marLeft w:val="0"/>
                      <w:marRight w:val="0"/>
                      <w:marTop w:val="0"/>
                      <w:marBottom w:val="0"/>
                      <w:divBdr>
                        <w:top w:val="none" w:sz="0" w:space="0" w:color="auto"/>
                        <w:left w:val="none" w:sz="0" w:space="0" w:color="auto"/>
                        <w:bottom w:val="none" w:sz="0" w:space="0" w:color="auto"/>
                        <w:right w:val="none" w:sz="0" w:space="0" w:color="auto"/>
                      </w:divBdr>
                      <w:divsChild>
                        <w:div w:id="1705910275">
                          <w:marLeft w:val="0"/>
                          <w:marRight w:val="0"/>
                          <w:marTop w:val="0"/>
                          <w:marBottom w:val="0"/>
                          <w:divBdr>
                            <w:top w:val="none" w:sz="0" w:space="0" w:color="auto"/>
                            <w:left w:val="none" w:sz="0" w:space="0" w:color="auto"/>
                            <w:bottom w:val="none" w:sz="0" w:space="0" w:color="auto"/>
                            <w:right w:val="none" w:sz="0" w:space="0" w:color="auto"/>
                          </w:divBdr>
                          <w:divsChild>
                            <w:div w:id="1501265635">
                              <w:marLeft w:val="0"/>
                              <w:marRight w:val="0"/>
                              <w:marTop w:val="0"/>
                              <w:marBottom w:val="0"/>
                              <w:divBdr>
                                <w:top w:val="none" w:sz="0" w:space="0" w:color="auto"/>
                                <w:left w:val="none" w:sz="0" w:space="0" w:color="auto"/>
                                <w:bottom w:val="none" w:sz="0" w:space="0" w:color="auto"/>
                                <w:right w:val="none" w:sz="0" w:space="0" w:color="auto"/>
                              </w:divBdr>
                              <w:divsChild>
                                <w:div w:id="1391348430">
                                  <w:marLeft w:val="0"/>
                                  <w:marRight w:val="0"/>
                                  <w:marTop w:val="0"/>
                                  <w:marBottom w:val="0"/>
                                  <w:divBdr>
                                    <w:top w:val="none" w:sz="0" w:space="0" w:color="auto"/>
                                    <w:left w:val="none" w:sz="0" w:space="0" w:color="auto"/>
                                    <w:bottom w:val="none" w:sz="0" w:space="0" w:color="auto"/>
                                    <w:right w:val="none" w:sz="0" w:space="0" w:color="auto"/>
                                  </w:divBdr>
                                  <w:divsChild>
                                    <w:div w:id="13206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7026186">
          <w:marLeft w:val="0"/>
          <w:marRight w:val="0"/>
          <w:marTop w:val="0"/>
          <w:marBottom w:val="0"/>
          <w:divBdr>
            <w:top w:val="none" w:sz="0" w:space="0" w:color="auto"/>
            <w:left w:val="none" w:sz="0" w:space="0" w:color="auto"/>
            <w:bottom w:val="none" w:sz="0" w:space="0" w:color="auto"/>
            <w:right w:val="none" w:sz="0" w:space="0" w:color="auto"/>
          </w:divBdr>
        </w:div>
      </w:divsChild>
    </w:div>
    <w:div w:id="1756702523">
      <w:bodyDiv w:val="1"/>
      <w:marLeft w:val="0"/>
      <w:marRight w:val="0"/>
      <w:marTop w:val="0"/>
      <w:marBottom w:val="0"/>
      <w:divBdr>
        <w:top w:val="none" w:sz="0" w:space="0" w:color="auto"/>
        <w:left w:val="none" w:sz="0" w:space="0" w:color="auto"/>
        <w:bottom w:val="none" w:sz="0" w:space="0" w:color="auto"/>
        <w:right w:val="none" w:sz="0" w:space="0" w:color="auto"/>
      </w:divBdr>
    </w:div>
    <w:div w:id="1757901318">
      <w:bodyDiv w:val="1"/>
      <w:marLeft w:val="0"/>
      <w:marRight w:val="0"/>
      <w:marTop w:val="0"/>
      <w:marBottom w:val="0"/>
      <w:divBdr>
        <w:top w:val="none" w:sz="0" w:space="0" w:color="auto"/>
        <w:left w:val="none" w:sz="0" w:space="0" w:color="auto"/>
        <w:bottom w:val="none" w:sz="0" w:space="0" w:color="auto"/>
        <w:right w:val="none" w:sz="0" w:space="0" w:color="auto"/>
      </w:divBdr>
    </w:div>
    <w:div w:id="2058047855">
      <w:bodyDiv w:val="1"/>
      <w:marLeft w:val="0"/>
      <w:marRight w:val="0"/>
      <w:marTop w:val="0"/>
      <w:marBottom w:val="0"/>
      <w:divBdr>
        <w:top w:val="none" w:sz="0" w:space="0" w:color="auto"/>
        <w:left w:val="none" w:sz="0" w:space="0" w:color="auto"/>
        <w:bottom w:val="none" w:sz="0" w:space="0" w:color="auto"/>
        <w:right w:val="none" w:sz="0" w:space="0" w:color="auto"/>
      </w:divBdr>
      <w:divsChild>
        <w:div w:id="1672174135">
          <w:marLeft w:val="0"/>
          <w:marRight w:val="0"/>
          <w:marTop w:val="0"/>
          <w:marBottom w:val="0"/>
          <w:divBdr>
            <w:top w:val="none" w:sz="0" w:space="0" w:color="auto"/>
            <w:left w:val="none" w:sz="0" w:space="0" w:color="auto"/>
            <w:bottom w:val="none" w:sz="0" w:space="0" w:color="auto"/>
            <w:right w:val="none" w:sz="0" w:space="0" w:color="auto"/>
          </w:divBdr>
          <w:divsChild>
            <w:div w:id="452750296">
              <w:marLeft w:val="0"/>
              <w:marRight w:val="0"/>
              <w:marTop w:val="0"/>
              <w:marBottom w:val="0"/>
              <w:divBdr>
                <w:top w:val="none" w:sz="0" w:space="0" w:color="auto"/>
                <w:left w:val="none" w:sz="0" w:space="0" w:color="auto"/>
                <w:bottom w:val="none" w:sz="0" w:space="0" w:color="auto"/>
                <w:right w:val="none" w:sz="0" w:space="0" w:color="auto"/>
              </w:divBdr>
              <w:divsChild>
                <w:div w:id="261231061">
                  <w:marLeft w:val="0"/>
                  <w:marRight w:val="0"/>
                  <w:marTop w:val="0"/>
                  <w:marBottom w:val="0"/>
                  <w:divBdr>
                    <w:top w:val="none" w:sz="0" w:space="0" w:color="auto"/>
                    <w:left w:val="none" w:sz="0" w:space="0" w:color="auto"/>
                    <w:bottom w:val="none" w:sz="0" w:space="0" w:color="auto"/>
                    <w:right w:val="none" w:sz="0" w:space="0" w:color="auto"/>
                  </w:divBdr>
                  <w:divsChild>
                    <w:div w:id="1809087520">
                      <w:marLeft w:val="0"/>
                      <w:marRight w:val="0"/>
                      <w:marTop w:val="0"/>
                      <w:marBottom w:val="0"/>
                      <w:divBdr>
                        <w:top w:val="none" w:sz="0" w:space="0" w:color="auto"/>
                        <w:left w:val="none" w:sz="0" w:space="0" w:color="auto"/>
                        <w:bottom w:val="none" w:sz="0" w:space="0" w:color="auto"/>
                        <w:right w:val="none" w:sz="0" w:space="0" w:color="auto"/>
                      </w:divBdr>
                      <w:divsChild>
                        <w:div w:id="958531344">
                          <w:marLeft w:val="0"/>
                          <w:marRight w:val="0"/>
                          <w:marTop w:val="0"/>
                          <w:marBottom w:val="0"/>
                          <w:divBdr>
                            <w:top w:val="none" w:sz="0" w:space="0" w:color="auto"/>
                            <w:left w:val="none" w:sz="0" w:space="0" w:color="auto"/>
                            <w:bottom w:val="none" w:sz="0" w:space="0" w:color="auto"/>
                            <w:right w:val="none" w:sz="0" w:space="0" w:color="auto"/>
                          </w:divBdr>
                          <w:divsChild>
                            <w:div w:id="903876380">
                              <w:marLeft w:val="0"/>
                              <w:marRight w:val="0"/>
                              <w:marTop w:val="0"/>
                              <w:marBottom w:val="0"/>
                              <w:divBdr>
                                <w:top w:val="none" w:sz="0" w:space="0" w:color="auto"/>
                                <w:left w:val="none" w:sz="0" w:space="0" w:color="auto"/>
                                <w:bottom w:val="none" w:sz="0" w:space="0" w:color="auto"/>
                                <w:right w:val="none" w:sz="0" w:space="0" w:color="auto"/>
                              </w:divBdr>
                              <w:divsChild>
                                <w:div w:id="294071240">
                                  <w:marLeft w:val="0"/>
                                  <w:marRight w:val="0"/>
                                  <w:marTop w:val="0"/>
                                  <w:marBottom w:val="0"/>
                                  <w:divBdr>
                                    <w:top w:val="none" w:sz="0" w:space="0" w:color="auto"/>
                                    <w:left w:val="none" w:sz="0" w:space="0" w:color="auto"/>
                                    <w:bottom w:val="none" w:sz="0" w:space="0" w:color="auto"/>
                                    <w:right w:val="none" w:sz="0" w:space="0" w:color="auto"/>
                                  </w:divBdr>
                                  <w:divsChild>
                                    <w:div w:id="85820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98565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image" Target="media/image3.wmf" Id="rId18" /><Relationship Type="http://schemas.openxmlformats.org/officeDocument/2006/relationships/image" Target="media/image7.wmf" Id="rId26" /><Relationship Type="http://schemas.openxmlformats.org/officeDocument/2006/relationships/customXml" Target="../customXml/item3.xml" Id="rId3" /><Relationship Type="http://schemas.openxmlformats.org/officeDocument/2006/relationships/control" Target="activeX/activeX3.xml" Id="rId21" /><Relationship Type="http://schemas.openxmlformats.org/officeDocument/2006/relationships/fontTable" Target="fontTable.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control" Target="activeX/activeX1.xml" Id="rId17" /><Relationship Type="http://schemas.openxmlformats.org/officeDocument/2006/relationships/control" Target="activeX/activeX5.xml" Id="rId25" /><Relationship Type="http://schemas.openxmlformats.org/officeDocument/2006/relationships/footer" Target="footer3.xml" Id="rId33" /><Relationship Type="http://schemas.openxmlformats.org/officeDocument/2006/relationships/customXml" Target="../customXml/item2.xml" Id="rId2" /><Relationship Type="http://schemas.openxmlformats.org/officeDocument/2006/relationships/image" Target="media/image2.wmf" Id="rId16" /><Relationship Type="http://schemas.openxmlformats.org/officeDocument/2006/relationships/image" Target="media/image4.wmf" Id="rId20"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image" Target="media/image6.wmf" Id="rId24" /><Relationship Type="http://schemas.openxmlformats.org/officeDocument/2006/relationships/header" Target="header3.xml" Id="rId32" /><Relationship Type="http://schemas.openxmlformats.org/officeDocument/2006/relationships/customXml" Target="../customXml/item5.xml" Id="rId5" /><Relationship Type="http://schemas.openxmlformats.org/officeDocument/2006/relationships/hyperlink" Target="mailto:RTD-CHIEF-ECONOMIST@ec.europa.eu" TargetMode="External" Id="rId15" /><Relationship Type="http://schemas.openxmlformats.org/officeDocument/2006/relationships/control" Target="activeX/activeX4.xml" Id="rId23" /><Relationship Type="http://schemas.openxmlformats.org/officeDocument/2006/relationships/header" Target="header1.xml" Id="rId28" /><Relationship Type="http://schemas.openxmlformats.org/officeDocument/2006/relationships/theme" Target="theme/theme1.xml" Id="rId36" /><Relationship Type="http://schemas.openxmlformats.org/officeDocument/2006/relationships/settings" Target="settings.xml" Id="rId10" /><Relationship Type="http://schemas.openxmlformats.org/officeDocument/2006/relationships/control" Target="activeX/activeX2.xml"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image" Target="media/image5.wmf" Id="rId22" /><Relationship Type="http://schemas.openxmlformats.org/officeDocument/2006/relationships/control" Target="activeX/activeX6.xml" Id="rId27" /><Relationship Type="http://schemas.openxmlformats.org/officeDocument/2006/relationships/footer" Target="footer1.xml" Id="rId30" /><Relationship Type="http://schemas.openxmlformats.org/officeDocument/2006/relationships/glossaryDocument" Target="glossary/document.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362E849"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5B951852" wp14:textId="77777777">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897026" w:rsidRDefault="00897026" w14:paraId="2946BB5D" wp14:textId="77777777">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897026" w:rsidRDefault="00897026" w14:paraId="46E69C4A" wp14:textId="77777777">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xmlns:wp14="http://schemas.microsoft.com/office/word/2010/wordml" w:rsidR="00B21BDA" w:rsidP="00897026" w:rsidRDefault="00897026" w14:paraId="5ED8C455" wp14:textId="77777777">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xmlns:wp14="http://schemas.microsoft.com/office/word/2010/wordml" w:rsidR="00E32AF1" w:rsidP="00897026" w:rsidRDefault="00897026" w14:paraId="07B2039B" wp14:textId="77777777">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xmlns:wp14="http://schemas.microsoft.com/office/word/2010/wordml" w:rsidR="00E32AF1" w:rsidP="00897026" w:rsidRDefault="00897026" w14:paraId="40CC212D" wp14:textId="77777777">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
      <w:docPartPr>
        <w:name w:val="11071AB203214DF6A87BDCC75C03557E"/>
        <w:category>
          <w:name w:val="General"/>
          <w:gallery w:val="placeholder"/>
        </w:category>
        <w:types>
          <w:type w:val="bbPlcHdr"/>
        </w:types>
        <w:behaviors>
          <w:behavior w:val="content"/>
        </w:behaviors>
        <w:guid w:val="{40FE2D7C-779E-41C3-8B48-F972E19E47C9}"/>
      </w:docPartPr>
      <w:docPartBody>
        <w:p xmlns:wp14="http://schemas.microsoft.com/office/word/2010/wordml" w:rsidR="00762EAB" w:rsidP="00762EAB" w:rsidRDefault="00762EAB" w14:paraId="6D91FE6C" wp14:textId="77777777">
          <w:pPr>
            <w:pStyle w:val="11071AB203214DF6A87BDCC75C03557E"/>
          </w:pPr>
          <w:r w:rsidRPr="0007110E">
            <w:rPr>
              <w:rStyle w:val="PlaceholderText"/>
              <w:bCs/>
            </w:rPr>
            <w:t>Click or tap here to enter text.</w:t>
          </w:r>
        </w:p>
      </w:docPartBody>
    </w:docPart>
    <w:docPart>
      <w:docPartPr>
        <w:name w:val="081A051E7AAB4A2492B43F57BD080229"/>
        <w:category>
          <w:name w:val="General"/>
          <w:gallery w:val="placeholder"/>
        </w:category>
        <w:types>
          <w:type w:val="bbPlcHdr"/>
        </w:types>
        <w:behaviors>
          <w:behavior w:val="content"/>
        </w:behaviors>
        <w:guid w:val="{11B20378-60EB-4723-A280-F7EEEB7E22F2}"/>
      </w:docPartPr>
      <w:docPartBody>
        <w:p xmlns:wp14="http://schemas.microsoft.com/office/word/2010/wordml" w:rsidR="00762EAB" w:rsidP="00762EAB" w:rsidRDefault="00762EAB" w14:paraId="72EE5986" wp14:textId="77777777">
          <w:pPr>
            <w:pStyle w:val="081A051E7AAB4A2492B43F57BD080229"/>
          </w:pPr>
          <w:r w:rsidRPr="0007110E">
            <w:rPr>
              <w:rStyle w:val="PlaceholderText"/>
              <w:bCs/>
            </w:rPr>
            <w:t>Click or tap here to enter text.</w:t>
          </w:r>
        </w:p>
      </w:docPartBody>
    </w:docPart>
    <w:docPart>
      <w:docPartPr>
        <w:name w:val="B50729145B764BC69F4D85F0531B32A5"/>
        <w:category>
          <w:name w:val="General"/>
          <w:gallery w:val="placeholder"/>
        </w:category>
        <w:types>
          <w:type w:val="bbPlcHdr"/>
        </w:types>
        <w:behaviors>
          <w:behavior w:val="content"/>
        </w:behaviors>
        <w:guid w:val="{1DE0C4D6-AEE9-475C-AE42-92599E04F7F3}"/>
      </w:docPartPr>
      <w:docPartBody>
        <w:p xmlns:wp14="http://schemas.microsoft.com/office/word/2010/wordml" w:rsidR="00762EAB" w:rsidP="00762EAB" w:rsidRDefault="00762EAB" w14:paraId="01E0A917" wp14:textId="77777777">
          <w:pPr>
            <w:pStyle w:val="B50729145B764BC69F4D85F0531B32A5"/>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F1A8C"/>
    <w:rsid w:val="003D2C4C"/>
    <w:rsid w:val="004D5358"/>
    <w:rsid w:val="0056186B"/>
    <w:rsid w:val="00723B02"/>
    <w:rsid w:val="00762589"/>
    <w:rsid w:val="00762EAB"/>
    <w:rsid w:val="00897026"/>
    <w:rsid w:val="008A7C76"/>
    <w:rsid w:val="008C406B"/>
    <w:rsid w:val="008D04E3"/>
    <w:rsid w:val="00A239B2"/>
    <w:rsid w:val="00A71FAD"/>
    <w:rsid w:val="00B21BDA"/>
    <w:rsid w:val="00CD17F0"/>
    <w:rsid w:val="00D00963"/>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62EAB"/>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11071AB203214DF6A87BDCC75C03557E">
    <w:name w:val="11071AB203214DF6A87BDCC75C03557E"/>
    <w:rsid w:val="00762EAB"/>
    <w:pPr>
      <w:spacing w:line="278" w:lineRule="auto"/>
    </w:pPr>
    <w:rPr>
      <w:kern w:val="2"/>
      <w:sz w:val="24"/>
      <w:szCs w:val="24"/>
      <w14:ligatures w14:val="standardContextual"/>
    </w:rPr>
  </w:style>
  <w:style w:type="paragraph" w:customStyle="1" w:styleId="081A051E7AAB4A2492B43F57BD080229">
    <w:name w:val="081A051E7AAB4A2492B43F57BD080229"/>
    <w:rsid w:val="00762EAB"/>
    <w:pPr>
      <w:spacing w:line="278" w:lineRule="auto"/>
    </w:pPr>
    <w:rPr>
      <w:kern w:val="2"/>
      <w:sz w:val="24"/>
      <w:szCs w:val="24"/>
      <w14:ligatures w14:val="standardContextual"/>
    </w:rPr>
  </w:style>
  <w:style w:type="paragraph" w:customStyle="1" w:styleId="B50729145B764BC69F4D85F0531B32A5">
    <w:name w:val="B50729145B764BC69F4D85F0531B32A5"/>
    <w:rsid w:val="00762EA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D09A0302-4862-4415-AC29-9C62B13119E5}"/>
</file>

<file path=customXml/itemProps6.xml><?xml version="1.0" encoding="utf-8"?>
<ds:datastoreItem xmlns:ds="http://schemas.openxmlformats.org/officeDocument/2006/customXml" ds:itemID="{264AC718-AF23-442A-92F5-08EA22515F3E}">
  <ds:schemaRefs>
    <ds:schemaRef ds:uri="http://purl.org/dc/dcmitype/"/>
    <ds:schemaRef ds:uri="http://schemas.openxmlformats.org/package/2006/metadata/core-properties"/>
    <ds:schemaRef ds:uri="http://purl.org/dc/terms/"/>
    <ds:schemaRef ds:uri="http://schemas.microsoft.com/office/2006/metadata/properties"/>
    <ds:schemaRef ds:uri="30c666ed-fe46-43d6-bf30-6de2567680e6"/>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2025-09-08T13:20:00Z</dcterms:created>
  <dcterms:modified xsi:type="dcterms:W3CDTF">2025-09-15T11:57:06Z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